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B570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2018:017213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B570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12.11.2020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B570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01268307</w:t>
                </w:r>
              </w:sdtContent>
            </w:sdt>
          </w:p>
        </w:tc>
      </w:tr>
    </w:tbl>
    <w:p w:rsidR="004738A7" w:rsidRDefault="00F34887" w:rsidP="00F34887">
      <w:pPr>
        <w:tabs>
          <w:tab w:val="left" w:pos="7013"/>
        </w:tabs>
        <w:rPr>
          <w:b/>
          <w:bCs/>
        </w:rPr>
      </w:pPr>
      <w:r>
        <w:rPr>
          <w:b/>
          <w:bCs/>
        </w:rPr>
        <w:tab/>
        <w:t xml:space="preserve">   </w:t>
      </w:r>
      <w:r w:rsidR="00DB72E9">
        <w:rPr>
          <w:b/>
          <w:bCs/>
        </w:rPr>
        <w:t>P.nr.768/18</w:t>
      </w:r>
    </w:p>
    <w:p w:rsidR="00DB72E9" w:rsidRDefault="00DB72E9" w:rsidP="00DB72E9">
      <w:pPr>
        <w:tabs>
          <w:tab w:val="left" w:pos="7013"/>
        </w:tabs>
        <w:ind w:firstLine="630"/>
        <w:rPr>
          <w:b/>
          <w:bCs/>
        </w:rPr>
      </w:pPr>
    </w:p>
    <w:p w:rsidR="0095459A" w:rsidRPr="00777090" w:rsidRDefault="0095459A" w:rsidP="0095459A">
      <w:pPr>
        <w:ind w:firstLine="630"/>
        <w:jc w:val="center"/>
      </w:pPr>
      <w:r w:rsidRPr="00777090">
        <w:rPr>
          <w:b/>
          <w:bCs/>
        </w:rPr>
        <w:t>NË EMËR TË POPULLIT</w:t>
      </w:r>
    </w:p>
    <w:p w:rsidR="0095459A" w:rsidRPr="00777090" w:rsidRDefault="0095459A" w:rsidP="004738A7">
      <w:pPr>
        <w:ind w:firstLine="720"/>
        <w:jc w:val="both"/>
        <w:rPr>
          <w:b/>
        </w:rPr>
      </w:pPr>
    </w:p>
    <w:bookmarkStart w:id="0" w:name="_Hlk496703532"/>
    <w:p w:rsidR="00B75F3A" w:rsidRDefault="008B5701" w:rsidP="00B75F3A">
      <w:pPr>
        <w:ind w:firstLine="720"/>
        <w:jc w:val="both"/>
        <w:rPr>
          <w:rFonts w:eastAsia="Times New Roman"/>
        </w:rPr>
      </w:pPr>
      <w:sdt>
        <w:sdtPr>
          <w:rPr>
            <w:b/>
          </w:rPr>
          <w:alias w:val="Emri i gjykates"/>
          <w:tag w:val="court.nameOfCourt"/>
          <w:id w:val="1054198881"/>
          <w:placeholder>
            <w:docPart w:val="F838F4EC106445B285E72FC4EADAFDF1"/>
          </w:placeholder>
          <w:text/>
        </w:sdtPr>
        <w:sdtEndPr/>
        <w:sdtContent>
          <w:r w:rsidR="00196394" w:rsidRPr="00367CED">
            <w:rPr>
              <w:b/>
            </w:rPr>
            <w:t>GJYKATA THEMELORE PRIZREN</w:t>
          </w:r>
        </w:sdtContent>
      </w:sdt>
      <w:r w:rsidR="00B75F3A">
        <w:rPr>
          <w:b/>
        </w:rPr>
        <w:t>-</w:t>
      </w:r>
      <w:r w:rsidR="00196394" w:rsidRPr="00367CED">
        <w:rPr>
          <w:b/>
        </w:rPr>
        <w:t xml:space="preserve"> </w:t>
      </w:r>
      <w:sdt>
        <w:sdtPr>
          <w:rPr>
            <w:b/>
          </w:rPr>
          <w:alias w:val="departanenti"/>
          <w:tag w:val="court.nameOfDepartment"/>
          <w:id w:val="-1462098221"/>
          <w:placeholder>
            <w:docPart w:val="B36B536EE4A34398882D4183ED3CF345"/>
          </w:placeholder>
          <w:text/>
        </w:sdtPr>
        <w:sdtEndPr/>
        <w:sdtContent>
          <w:r w:rsidR="00196394" w:rsidRPr="00367CED">
            <w:rPr>
              <w:b/>
            </w:rPr>
            <w:t>DEPARTAMENTI I PËRGJITHSHËM</w:t>
          </w:r>
        </w:sdtContent>
      </w:sdt>
      <w:r w:rsidR="00B75F3A">
        <w:rPr>
          <w:b/>
        </w:rPr>
        <w:t>,</w:t>
      </w:r>
      <w:r w:rsidR="00196394" w:rsidRPr="00367CED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814869053"/>
          <w:placeholder>
            <w:docPart w:val="B05DE9820C594683A0650AF95D775C12"/>
          </w:placeholder>
          <w:text/>
        </w:sdtPr>
        <w:sdtEndPr/>
        <w:sdtContent>
          <w:r w:rsidR="00196394" w:rsidRPr="00367CED">
            <w:rPr>
              <w:b/>
            </w:rPr>
            <w:t>DIVIZIONI PENAL</w:t>
          </w:r>
          <w:r w:rsidR="00B75F3A">
            <w:rPr>
              <w:b/>
            </w:rPr>
            <w:t>,</w:t>
          </w:r>
        </w:sdtContent>
      </w:sdt>
      <w:r w:rsidR="00196394">
        <w:t xml:space="preserve"> </w:t>
      </w:r>
      <w:bookmarkEnd w:id="0"/>
      <w:r w:rsidR="00B75F3A">
        <w:rPr>
          <w:rFonts w:eastAsia="Times New Roman"/>
        </w:rPr>
        <w:t xml:space="preserve">gjyqtarja e vetme gjykuese Sadije Selmani, me procesmbajtësen Luljeta </w:t>
      </w:r>
      <w:proofErr w:type="spellStart"/>
      <w:r w:rsidR="00B75F3A">
        <w:rPr>
          <w:rFonts w:eastAsia="Times New Roman"/>
        </w:rPr>
        <w:t>Luboteni</w:t>
      </w:r>
      <w:proofErr w:type="spellEnd"/>
      <w:r w:rsidR="00B75F3A">
        <w:rPr>
          <w:rFonts w:eastAsia="Times New Roman"/>
        </w:rPr>
        <w:t xml:space="preserve">-sekretare juridike pranë kësaj gjykate, në lëndën penale kundër të akuzuarve </w:t>
      </w:r>
      <w:bookmarkStart w:id="1" w:name="_Hlk496704606"/>
      <w:r w:rsidR="00DE0A38">
        <w:t>D. B.</w:t>
      </w:r>
      <w:r w:rsidR="00B75F3A" w:rsidRPr="00DE4C94">
        <w:t xml:space="preserve"> nga Prizre</w:t>
      </w:r>
      <w:r w:rsidR="00DE0A38">
        <w:t>ni, me numër personal ....</w:t>
      </w:r>
      <w:r w:rsidR="00B75F3A" w:rsidRPr="00DE4C94">
        <w:t xml:space="preserve">, për shkak të </w:t>
      </w:r>
      <w:r w:rsidR="00B75F3A">
        <w:t>veprës</w:t>
      </w:r>
      <w:r w:rsidR="00B75F3A" w:rsidRPr="00DE4C94">
        <w:t xml:space="preserve"> penale</w:t>
      </w:r>
      <w:r w:rsidR="00B75F3A">
        <w:t>,</w:t>
      </w:r>
      <w:r w:rsidR="00B75F3A" w:rsidRPr="00DE4C94">
        <w:t xml:space="preserve"> vjedhje e rëndë nga neni 327 par.1 nën par.1.1 </w:t>
      </w:r>
      <w:r w:rsidR="00B75F3A">
        <w:t>të</w:t>
      </w:r>
      <w:r w:rsidR="00B75F3A" w:rsidRPr="00DE4C94">
        <w:t xml:space="preserve"> </w:t>
      </w:r>
      <w:r w:rsidR="00B75F3A">
        <w:rPr>
          <w:color w:val="000000" w:themeColor="text1"/>
        </w:rPr>
        <w:t>KPK-së</w:t>
      </w:r>
      <w:r w:rsidR="00DE0A38">
        <w:t xml:space="preserve"> dhe R. K. nga P...., me numër personal .....</w:t>
      </w:r>
      <w:r w:rsidR="00B75F3A" w:rsidRPr="00DE4C94">
        <w:t>, për shkak të veprë</w:t>
      </w:r>
      <w:r w:rsidR="00B75F3A">
        <w:t>s</w:t>
      </w:r>
      <w:r w:rsidR="00B75F3A" w:rsidRPr="00DE4C94">
        <w:t xml:space="preserve"> penale blerja, pranimi ose fshehja e sendeve të për</w:t>
      </w:r>
      <w:r w:rsidR="00B75F3A">
        <w:t>fituara</w:t>
      </w:r>
      <w:r w:rsidR="00B75F3A" w:rsidRPr="00DE4C94">
        <w:t xml:space="preserve"> </w:t>
      </w:r>
      <w:r w:rsidR="00B75F3A">
        <w:t>me</w:t>
      </w:r>
      <w:r w:rsidR="00B75F3A" w:rsidRPr="00DE4C94">
        <w:t xml:space="preserve"> kryerjen e veprës penale nga neni 345 par.2 të KPRK</w:t>
      </w:r>
      <w:bookmarkEnd w:id="1"/>
      <w:r w:rsidR="00B75F3A" w:rsidRPr="00DE4C94">
        <w:rPr>
          <w:rFonts w:eastAsia="Times New Roman"/>
        </w:rPr>
        <w:t>,</w:t>
      </w:r>
      <w:r w:rsidR="00B75F3A" w:rsidRPr="003E5B1C">
        <w:rPr>
          <w:rFonts w:eastAsia="Times New Roman"/>
        </w:rPr>
        <w:t xml:space="preserve"> </w:t>
      </w:r>
      <w:r w:rsidR="00B75F3A">
        <w:rPr>
          <w:rFonts w:eastAsia="Times New Roman"/>
        </w:rPr>
        <w:t xml:space="preserve">të akuzuar sipas aktakuzës së Prokurorisë Themelore në Prizren-Departamenti i Përgjithshëm </w:t>
      </w:r>
      <w:sdt>
        <w:sdtPr>
          <w:rPr>
            <w:b/>
          </w:rPr>
          <w:alias w:val="indictment Document number"/>
          <w:tag w:val="indictmentDocument.caseDocumentNumber"/>
          <w:id w:val="713238443"/>
          <w:placeholder>
            <w:docPart w:val="5668E30DC0B54CFDBD8B064A4ADC1727"/>
          </w:placeholder>
        </w:sdtPr>
        <w:sdtEndPr/>
        <w:sdtContent>
          <w:r w:rsidR="00B75F3A" w:rsidRPr="00C755A1">
            <w:t>PP/II.nr.418-11/18</w:t>
          </w:r>
        </w:sdtContent>
      </w:sdt>
      <w:r w:rsidR="00B75F3A" w:rsidRPr="00C755A1">
        <w:t xml:space="preserve"> të datës </w:t>
      </w:r>
      <w:sdt>
        <w:sdtPr>
          <w:rPr>
            <w:b/>
          </w:rPr>
          <w:alias w:val="indictment date of document "/>
          <w:tag w:val="indictmentDocument.indictmentDate"/>
          <w:id w:val="-278726045"/>
          <w:placeholder>
            <w:docPart w:val="FA3907E370E0421686A315AF71DD4228"/>
          </w:placeholder>
        </w:sdtPr>
        <w:sdtEndPr/>
        <w:sdtContent>
          <w:r w:rsidR="00B75F3A" w:rsidRPr="00C755A1">
            <w:t>17.05.2018</w:t>
          </w:r>
        </w:sdtContent>
      </w:sdt>
      <w:r w:rsidR="00B75F3A" w:rsidRPr="00C755A1">
        <w:t>,</w:t>
      </w:r>
      <w:r w:rsidR="00B75F3A">
        <w:rPr>
          <w:rFonts w:eastAsia="Times New Roman"/>
        </w:rPr>
        <w:t xml:space="preserve"> pas mbajtjes së seancës publike të shqyrtimit fillestar, në prezencën e Prokurorit të Shtetit-</w:t>
      </w:r>
      <w:proofErr w:type="spellStart"/>
      <w:r w:rsidR="00B75F3A">
        <w:t>Beqë</w:t>
      </w:r>
      <w:proofErr w:type="spellEnd"/>
      <w:r w:rsidR="00B75F3A">
        <w:t xml:space="preserve"> Shala</w:t>
      </w:r>
      <w:r w:rsidR="00B75F3A">
        <w:rPr>
          <w:rFonts w:eastAsia="Times New Roman"/>
        </w:rPr>
        <w:t xml:space="preserve"> dhe të akuzuarve, me dt.05.11.2020, mori dhe publikisht shpalli, ndërsa me dt.1</w:t>
      </w:r>
      <w:r w:rsidR="0050588E">
        <w:rPr>
          <w:rFonts w:eastAsia="Times New Roman"/>
        </w:rPr>
        <w:t>2</w:t>
      </w:r>
      <w:r w:rsidR="00B75F3A">
        <w:rPr>
          <w:rFonts w:eastAsia="Times New Roman"/>
        </w:rPr>
        <w:t>.11.2020 përpiloi, këtë:</w:t>
      </w:r>
    </w:p>
    <w:p w:rsidR="00B75F3A" w:rsidRDefault="00B75F3A" w:rsidP="00B75F3A">
      <w:pPr>
        <w:ind w:firstLine="720"/>
        <w:jc w:val="both"/>
        <w:rPr>
          <w:rFonts w:eastAsia="Times New Roman"/>
        </w:rPr>
      </w:pPr>
    </w:p>
    <w:p w:rsidR="00B75F3A" w:rsidRDefault="00B75F3A" w:rsidP="00B75F3A">
      <w:pPr>
        <w:rPr>
          <w:rFonts w:eastAsia="Times New Roman"/>
        </w:rPr>
      </w:pPr>
    </w:p>
    <w:p w:rsidR="00B75F3A" w:rsidRDefault="00B75F3A" w:rsidP="00B75F3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K T GJ Y K I M</w:t>
      </w:r>
    </w:p>
    <w:p w:rsidR="00B75F3A" w:rsidRDefault="00B75F3A" w:rsidP="00B75F3A">
      <w:pPr>
        <w:jc w:val="center"/>
        <w:rPr>
          <w:rFonts w:eastAsia="Times New Roman"/>
        </w:rPr>
      </w:pPr>
    </w:p>
    <w:p w:rsidR="00B75F3A" w:rsidRDefault="00B75F3A" w:rsidP="00B75F3A">
      <w:pPr>
        <w:pStyle w:val="Standard"/>
        <w:ind w:firstLine="720"/>
        <w:jc w:val="both"/>
      </w:pPr>
      <w:r>
        <w:rPr>
          <w:b/>
        </w:rPr>
        <w:t>Të akuzuarit:</w:t>
      </w:r>
    </w:p>
    <w:p w:rsidR="00B75F3A" w:rsidRDefault="00B75F3A" w:rsidP="00B75F3A">
      <w:pPr>
        <w:pStyle w:val="Standard"/>
        <w:jc w:val="both"/>
        <w:rPr>
          <w:b/>
        </w:rPr>
      </w:pPr>
    </w:p>
    <w:p w:rsidR="00B75F3A" w:rsidRDefault="00DE0A38" w:rsidP="00B75F3A">
      <w:pPr>
        <w:pStyle w:val="Standard"/>
        <w:ind w:firstLine="720"/>
        <w:jc w:val="both"/>
      </w:pPr>
      <w:r>
        <w:rPr>
          <w:b/>
        </w:rPr>
        <w:t>1. D. B.</w:t>
      </w:r>
      <w:r w:rsidR="00B75F3A">
        <w:rPr>
          <w:b/>
        </w:rPr>
        <w:t xml:space="preserve">, </w:t>
      </w:r>
      <w:r>
        <w:t>nga i ati B. dhe e ëma M., e vajzërisë B.</w:t>
      </w:r>
      <w:r w:rsidR="00B75F3A">
        <w:t xml:space="preserve">, </w:t>
      </w:r>
      <w:r>
        <w:t>i lindur me ...</w:t>
      </w:r>
      <w:r w:rsidR="00B75F3A">
        <w:t xml:space="preserve">, në Prizren, ku </w:t>
      </w:r>
      <w:r>
        <w:t>edhe jeton në rr.” ”, nr......</w:t>
      </w:r>
      <w:r w:rsidR="00B75F3A">
        <w:t>, ka të kryer shkollën fillore, i papunë, i pa martuar, i gjendjes së dobët ekonomike, shqiptar, shtetas i Republikës së Kosovës.</w:t>
      </w:r>
    </w:p>
    <w:p w:rsidR="00B75F3A" w:rsidRDefault="00B75F3A" w:rsidP="00B75F3A">
      <w:pPr>
        <w:pStyle w:val="Standard"/>
        <w:ind w:left="1080"/>
        <w:jc w:val="both"/>
      </w:pPr>
    </w:p>
    <w:p w:rsidR="00B75F3A" w:rsidRDefault="00DE0A38" w:rsidP="00B75F3A">
      <w:pPr>
        <w:ind w:firstLine="720"/>
        <w:jc w:val="both"/>
        <w:rPr>
          <w:rFonts w:eastAsia="Cambria"/>
          <w:bCs/>
          <w:iCs/>
        </w:rPr>
      </w:pPr>
      <w:r>
        <w:rPr>
          <w:b/>
        </w:rPr>
        <w:t>2. R. K.</w:t>
      </w:r>
      <w:r w:rsidR="00B75F3A" w:rsidRPr="00355AAC">
        <w:rPr>
          <w:b/>
        </w:rPr>
        <w:t>,</w:t>
      </w:r>
      <w:r>
        <w:t xml:space="preserve"> nga i ati Z.</w:t>
      </w:r>
      <w:r w:rsidR="00B75F3A" w:rsidRPr="00355AAC">
        <w:t xml:space="preserve"> dhe e ëma </w:t>
      </w:r>
      <w:r>
        <w:t>K., e vajzërisë K., i lindur me .....</w:t>
      </w:r>
      <w:r w:rsidR="00B75F3A" w:rsidRPr="00355AAC">
        <w:t xml:space="preserve">, në </w:t>
      </w:r>
      <w:r>
        <w:t>fshatin ....</w:t>
      </w:r>
      <w:r w:rsidR="00B75F3A">
        <w:t xml:space="preserve">, Komuna e </w:t>
      </w:r>
      <w:r w:rsidR="00B75F3A" w:rsidRPr="00355AAC">
        <w:t>Prizren</w:t>
      </w:r>
      <w:r w:rsidR="00B75F3A">
        <w:t>it</w:t>
      </w:r>
      <w:r w:rsidR="00B75F3A" w:rsidRPr="00355AAC">
        <w:t xml:space="preserve">, </w:t>
      </w:r>
      <w:r>
        <w:t>tani jeton në ... në rr.”......</w:t>
      </w:r>
      <w:r w:rsidR="00B75F3A" w:rsidRPr="00355AAC">
        <w:t xml:space="preserve">”, p.nr, ka të kryer shkollën fillore, punëtor, i martuar, </w:t>
      </w:r>
      <w:r w:rsidR="00B75F3A" w:rsidRPr="00355AAC">
        <w:rPr>
          <w:rFonts w:eastAsia="Cambria"/>
          <w:bCs/>
          <w:iCs/>
        </w:rPr>
        <w:t>i ati i dy fëmijëve, gjendjes së dobët ekonomike, shqiptar, shtetas i Republikës së Kosovës.</w:t>
      </w:r>
    </w:p>
    <w:p w:rsidR="00895F67" w:rsidRPr="00355AAC" w:rsidRDefault="00895F67" w:rsidP="00B75F3A">
      <w:pPr>
        <w:ind w:firstLine="720"/>
        <w:jc w:val="both"/>
        <w:rPr>
          <w:rFonts w:eastAsia="Cambria"/>
          <w:bCs/>
          <w:iCs/>
        </w:rPr>
      </w:pPr>
    </w:p>
    <w:p w:rsidR="00B75F3A" w:rsidRPr="00355AAC" w:rsidRDefault="00B75F3A" w:rsidP="00B75F3A">
      <w:pPr>
        <w:pStyle w:val="Standard"/>
        <w:ind w:firstLine="720"/>
        <w:jc w:val="both"/>
      </w:pPr>
      <w:r w:rsidRPr="00355AAC">
        <w:tab/>
      </w:r>
      <w:r w:rsidRPr="00355AAC">
        <w:tab/>
      </w:r>
    </w:p>
    <w:p w:rsidR="00B75F3A" w:rsidRDefault="00B75F3A" w:rsidP="00B75F3A">
      <w:pPr>
        <w:pStyle w:val="Standard"/>
        <w:ind w:left="2880" w:firstLine="720"/>
        <w:rPr>
          <w:b/>
          <w:bCs/>
        </w:rPr>
      </w:pPr>
      <w:r>
        <w:rPr>
          <w:b/>
          <w:bCs/>
        </w:rPr>
        <w:t xml:space="preserve">         JANË FAJTOR</w:t>
      </w:r>
    </w:p>
    <w:p w:rsidR="00B75F3A" w:rsidRDefault="00B75F3A" w:rsidP="00B75F3A">
      <w:pPr>
        <w:pStyle w:val="Standard"/>
        <w:ind w:left="2880" w:firstLine="720"/>
        <w:rPr>
          <w:b/>
          <w:bCs/>
        </w:rPr>
      </w:pPr>
    </w:p>
    <w:p w:rsidR="00B75F3A" w:rsidRPr="00EF1B91" w:rsidRDefault="00DE0A38" w:rsidP="00B75F3A">
      <w:pPr>
        <w:pStyle w:val="Standard"/>
        <w:ind w:firstLine="720"/>
        <w:rPr>
          <w:bCs/>
        </w:rPr>
      </w:pPr>
      <w:r>
        <w:rPr>
          <w:bCs/>
        </w:rPr>
        <w:t>I akuzuari D. B.</w:t>
      </w:r>
      <w:r w:rsidR="00B75F3A" w:rsidRPr="00EF1B91">
        <w:rPr>
          <w:bCs/>
        </w:rPr>
        <w:t>,</w:t>
      </w:r>
    </w:p>
    <w:p w:rsidR="00B75F3A" w:rsidRDefault="00B75F3A" w:rsidP="00B75F3A">
      <w:pPr>
        <w:pStyle w:val="Standard"/>
        <w:ind w:left="2880" w:firstLine="720"/>
        <w:rPr>
          <w:b/>
          <w:bCs/>
        </w:rPr>
      </w:pPr>
    </w:p>
    <w:p w:rsidR="00B75F3A" w:rsidRDefault="00DE0A38" w:rsidP="00B75F3A">
      <w:pPr>
        <w:pStyle w:val="Standard"/>
        <w:ind w:firstLine="720"/>
        <w:jc w:val="both"/>
        <w:rPr>
          <w:bCs/>
        </w:rPr>
      </w:pPr>
      <w:r>
        <w:rPr>
          <w:bCs/>
        </w:rPr>
        <w:t>Se me datë .....</w:t>
      </w:r>
      <w:r w:rsidR="00B75F3A">
        <w:rPr>
          <w:bCs/>
        </w:rPr>
        <w:t>, në orë të pavërt</w:t>
      </w:r>
      <w:r>
        <w:rPr>
          <w:bCs/>
        </w:rPr>
        <w:t>etuar, në rrugën “...</w:t>
      </w:r>
      <w:r w:rsidR="00B75F3A">
        <w:rPr>
          <w:bCs/>
        </w:rPr>
        <w:t xml:space="preserve">”, saktësisht </w:t>
      </w:r>
      <w:r>
        <w:rPr>
          <w:bCs/>
        </w:rPr>
        <w:t>në shtëpinë e të dëmtuarit Sh. K.</w:t>
      </w:r>
      <w:r w:rsidR="00B75F3A">
        <w:rPr>
          <w:bCs/>
        </w:rPr>
        <w:t>, i akuzuari me qëllim që vetes ti sjellë dobi pasurore të kundërligjshme, duke shfrytëzuar mos prezencën e askujt në shtëpi, vepron në atë mënyrë që me përdorimin e forcës fizike, e hap dritaren e shtëpisë, nga e cila hyn brenda dhe pas kontrollimit të shtëpisë, në dhomën e shtëpisë merr 1 (një) televizor me ngjyrë të zezë dhe pastaj pa u vërejtur nga askush largohet nga vendi i ngjarjes, ndërsa televizorin e lartcek</w:t>
      </w:r>
      <w:r>
        <w:rPr>
          <w:bCs/>
        </w:rPr>
        <w:t>ur ia shet të akuzuarit R.K.</w:t>
      </w:r>
      <w:r w:rsidR="00B75F3A">
        <w:rPr>
          <w:bCs/>
        </w:rPr>
        <w:t xml:space="preserve"> në shumën prej 40 € (dyzetë) euro.  </w:t>
      </w:r>
    </w:p>
    <w:p w:rsidR="00B75F3A" w:rsidRDefault="00B75F3A" w:rsidP="00B75F3A">
      <w:pPr>
        <w:pStyle w:val="Standard"/>
        <w:ind w:firstLine="720"/>
        <w:jc w:val="both"/>
        <w:rPr>
          <w:bCs/>
        </w:rPr>
      </w:pPr>
    </w:p>
    <w:p w:rsidR="00B75F3A" w:rsidRDefault="00B75F3A" w:rsidP="00B75F3A">
      <w:pPr>
        <w:pStyle w:val="Textbody"/>
        <w:ind w:firstLine="720"/>
        <w:rPr>
          <w:b/>
          <w:color w:val="000000" w:themeColor="text1"/>
        </w:rPr>
      </w:pPr>
      <w:r w:rsidRPr="003718D6">
        <w:rPr>
          <w:b/>
        </w:rPr>
        <w:lastRenderedPageBreak/>
        <w:t xml:space="preserve">Këso dore ka kryer veprën </w:t>
      </w:r>
      <w:r>
        <w:rPr>
          <w:b/>
        </w:rPr>
        <w:t xml:space="preserve">penale </w:t>
      </w:r>
      <w:r w:rsidRPr="00EF1B91">
        <w:rPr>
          <w:b/>
        </w:rPr>
        <w:t xml:space="preserve">vjedhje e rëndë nga neni 327 par.1 nën par.1.1 të </w:t>
      </w:r>
      <w:r w:rsidRPr="00EF1B91">
        <w:rPr>
          <w:b/>
          <w:color w:val="000000" w:themeColor="text1"/>
        </w:rPr>
        <w:t>KPK-së</w:t>
      </w:r>
      <w:r>
        <w:rPr>
          <w:b/>
          <w:color w:val="000000" w:themeColor="text1"/>
        </w:rPr>
        <w:t>.</w:t>
      </w:r>
    </w:p>
    <w:p w:rsidR="00115EDF" w:rsidRDefault="00115EDF" w:rsidP="00B75F3A">
      <w:pPr>
        <w:pStyle w:val="Textbody"/>
        <w:ind w:firstLine="720"/>
        <w:rPr>
          <w:b/>
          <w:color w:val="000000" w:themeColor="text1"/>
        </w:rPr>
      </w:pPr>
    </w:p>
    <w:p w:rsidR="00B75F3A" w:rsidRPr="00EF1B91" w:rsidRDefault="00B75F3A" w:rsidP="00B75F3A">
      <w:pPr>
        <w:pStyle w:val="Standard"/>
        <w:ind w:firstLine="720"/>
        <w:rPr>
          <w:bCs/>
        </w:rPr>
      </w:pPr>
      <w:r w:rsidRPr="00EF1B91">
        <w:rPr>
          <w:bCs/>
        </w:rPr>
        <w:t xml:space="preserve">I akuzuari </w:t>
      </w:r>
      <w:r w:rsidR="00DE0A38">
        <w:rPr>
          <w:bCs/>
        </w:rPr>
        <w:t>R. K.</w:t>
      </w:r>
      <w:r w:rsidRPr="00EF1B91">
        <w:rPr>
          <w:bCs/>
        </w:rPr>
        <w:t>,</w:t>
      </w:r>
    </w:p>
    <w:p w:rsidR="00B75F3A" w:rsidRDefault="00B75F3A" w:rsidP="00B75F3A">
      <w:pPr>
        <w:pStyle w:val="Standard"/>
        <w:ind w:left="2880" w:firstLine="720"/>
        <w:rPr>
          <w:b/>
          <w:bCs/>
        </w:rPr>
      </w:pPr>
    </w:p>
    <w:p w:rsidR="00B75F3A" w:rsidRDefault="00B75F3A" w:rsidP="00B75F3A">
      <w:pPr>
        <w:pStyle w:val="Standard"/>
        <w:ind w:firstLine="720"/>
        <w:jc w:val="both"/>
        <w:rPr>
          <w:bCs/>
        </w:rPr>
      </w:pPr>
      <w:r>
        <w:rPr>
          <w:bCs/>
        </w:rPr>
        <w:t>Se me datë dhe kohë të papërcaktuar, në Pr</w:t>
      </w:r>
      <w:r w:rsidR="00DE0A38">
        <w:rPr>
          <w:bCs/>
        </w:rPr>
        <w:t>izren, blen nga i akuzuari D. B.</w:t>
      </w:r>
      <w:r>
        <w:rPr>
          <w:bCs/>
        </w:rPr>
        <w:t xml:space="preserve"> 1(nj</w:t>
      </w:r>
      <w:r w:rsidR="00DE0A38">
        <w:rPr>
          <w:bCs/>
        </w:rPr>
        <w:t>ë) televizor të markës  “S.</w:t>
      </w:r>
      <w:r>
        <w:rPr>
          <w:bCs/>
        </w:rPr>
        <w:t>”, në shumën prej 40 € (dyzetë) euro, çmim ky jo real për këtë lloj sendi, e për të cilin ka mundur të dij</w:t>
      </w:r>
      <w:r w:rsidR="00862F0E">
        <w:rPr>
          <w:bCs/>
        </w:rPr>
        <w:t>ë</w:t>
      </w:r>
      <w:r>
        <w:rPr>
          <w:bCs/>
        </w:rPr>
        <w:t xml:space="preserve"> se është përfituar me kryerjen e veprës penale , e të cilin send i akuzuari e ka vjedhur n</w:t>
      </w:r>
      <w:r w:rsidR="00DE0A38">
        <w:rPr>
          <w:bCs/>
        </w:rPr>
        <w:t xml:space="preserve">ë shtëpinë e të dëmtuarit </w:t>
      </w:r>
      <w:proofErr w:type="spellStart"/>
      <w:r w:rsidR="00DE0A38">
        <w:rPr>
          <w:bCs/>
        </w:rPr>
        <w:t>Sh.K</w:t>
      </w:r>
      <w:proofErr w:type="spellEnd"/>
      <w:r>
        <w:rPr>
          <w:bCs/>
        </w:rPr>
        <w:t xml:space="preserve">. </w:t>
      </w:r>
    </w:p>
    <w:p w:rsidR="00B75F3A" w:rsidRDefault="00B75F3A" w:rsidP="00B75F3A">
      <w:pPr>
        <w:pStyle w:val="Standard"/>
        <w:ind w:firstLine="720"/>
        <w:jc w:val="both"/>
        <w:rPr>
          <w:bCs/>
        </w:rPr>
      </w:pPr>
    </w:p>
    <w:p w:rsidR="00B75F3A" w:rsidRDefault="00B75F3A" w:rsidP="00B75F3A">
      <w:pPr>
        <w:pStyle w:val="Textbody"/>
        <w:ind w:firstLine="720"/>
      </w:pPr>
      <w:r w:rsidRPr="003718D6">
        <w:rPr>
          <w:b/>
        </w:rPr>
        <w:t xml:space="preserve">Këso dore ka kryer veprën </w:t>
      </w:r>
      <w:r>
        <w:rPr>
          <w:b/>
        </w:rPr>
        <w:t xml:space="preserve">penale </w:t>
      </w:r>
      <w:r w:rsidRPr="00415E31">
        <w:rPr>
          <w:b/>
        </w:rPr>
        <w:t xml:space="preserve">blerja, pranimi ose fshehja e sendeve të përfituara me kryerjen e veprës </w:t>
      </w:r>
      <w:r>
        <w:rPr>
          <w:b/>
        </w:rPr>
        <w:t>penale nga neni 345 par.2 të KP</w:t>
      </w:r>
      <w:r w:rsidRPr="00415E31">
        <w:rPr>
          <w:b/>
        </w:rPr>
        <w:t>K</w:t>
      </w:r>
      <w:r>
        <w:rPr>
          <w:b/>
        </w:rPr>
        <w:t>-së.</w:t>
      </w:r>
    </w:p>
    <w:p w:rsidR="00B75F3A" w:rsidRPr="00DB611E" w:rsidRDefault="00B75F3A" w:rsidP="00B75F3A">
      <w:pPr>
        <w:pStyle w:val="Textbody"/>
        <w:ind w:firstLine="720"/>
        <w:rPr>
          <w:b/>
        </w:rPr>
      </w:pPr>
    </w:p>
    <w:p w:rsidR="00B75F3A" w:rsidRDefault="00B75F3A" w:rsidP="00B75F3A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="Times New Roman"/>
          <w:kern w:val="3"/>
        </w:rPr>
      </w:pPr>
      <w:r w:rsidRPr="006E303B">
        <w:t xml:space="preserve">Andaj gjykata në kuptim të nenit të </w:t>
      </w:r>
      <w:proofErr w:type="spellStart"/>
      <w:r w:rsidRPr="006E303B">
        <w:t>lartëcekur</w:t>
      </w:r>
      <w:proofErr w:type="spellEnd"/>
      <w:r w:rsidRPr="006E303B">
        <w:t xml:space="preserve"> dhe neneve</w:t>
      </w:r>
      <w:r>
        <w:t xml:space="preserve"> 4, 6, 7, 17, 38, 39, 40, 43, 46 par.1 nënpar.1.1, 47, 48, 49, 69, 71 të KPK-së dhe nenit 365 të KPPK-së,</w:t>
      </w:r>
      <w:r w:rsidRPr="006E303B">
        <w:t xml:space="preserve"> të akuzuarve u shqipton</w:t>
      </w:r>
      <w:r>
        <w:t>:</w:t>
      </w:r>
    </w:p>
    <w:p w:rsidR="00B75F3A" w:rsidRDefault="00B75F3A" w:rsidP="00B75F3A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="Times New Roman"/>
          <w:kern w:val="3"/>
        </w:rPr>
      </w:pPr>
    </w:p>
    <w:p w:rsidR="00B75F3A" w:rsidRDefault="00DE0A38" w:rsidP="00B75F3A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="Times New Roman"/>
          <w:b/>
          <w:kern w:val="3"/>
        </w:rPr>
      </w:pPr>
      <w:r>
        <w:rPr>
          <w:rFonts w:eastAsia="Times New Roman"/>
          <w:kern w:val="3"/>
        </w:rPr>
        <w:t>Të akuzuarit D.B.</w:t>
      </w:r>
      <w:r w:rsidR="00B75F3A">
        <w:rPr>
          <w:rFonts w:eastAsia="Times New Roman"/>
          <w:kern w:val="3"/>
        </w:rPr>
        <w:t>,</w:t>
      </w:r>
    </w:p>
    <w:p w:rsidR="00B75F3A" w:rsidRDefault="00B75F3A" w:rsidP="00B75F3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eastAsia="Times New Roman"/>
          <w:b/>
          <w:kern w:val="3"/>
        </w:rPr>
      </w:pPr>
    </w:p>
    <w:p w:rsidR="00B75F3A" w:rsidRPr="0004443E" w:rsidRDefault="00B75F3A" w:rsidP="00B75F3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eastAsia="Times New Roman" w:hAnsi="Calibri"/>
          <w:kern w:val="3"/>
        </w:rPr>
      </w:pPr>
      <w:r w:rsidRPr="0004443E">
        <w:rPr>
          <w:rFonts w:eastAsia="Times New Roman"/>
          <w:b/>
          <w:kern w:val="3"/>
        </w:rPr>
        <w:t>DËNIMIN ME GJOBË</w:t>
      </w:r>
    </w:p>
    <w:p w:rsidR="00B75F3A" w:rsidRPr="0004443E" w:rsidRDefault="00B75F3A" w:rsidP="00B75F3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eastAsia="Times New Roman"/>
          <w:kern w:val="3"/>
        </w:rPr>
      </w:pPr>
    </w:p>
    <w:p w:rsidR="00B75F3A" w:rsidRDefault="00B75F3A" w:rsidP="00B75F3A">
      <w:pPr>
        <w:ind w:firstLine="720"/>
        <w:jc w:val="both"/>
        <w:rPr>
          <w:rFonts w:eastAsia="Cambria"/>
          <w:bCs/>
          <w:iCs/>
        </w:rPr>
      </w:pPr>
      <w:r w:rsidRPr="0004443E">
        <w:rPr>
          <w:rFonts w:eastAsia="Times New Roman"/>
          <w:kern w:val="3"/>
        </w:rPr>
        <w:t xml:space="preserve">Në shumë prej </w:t>
      </w:r>
      <w:r>
        <w:rPr>
          <w:rFonts w:eastAsia="Times New Roman"/>
          <w:kern w:val="3"/>
        </w:rPr>
        <w:t>300</w:t>
      </w:r>
      <w:r w:rsidRPr="005526D0">
        <w:rPr>
          <w:rFonts w:eastAsia="Times New Roman"/>
          <w:kern w:val="3"/>
        </w:rPr>
        <w:t xml:space="preserve"> € (</w:t>
      </w:r>
      <w:proofErr w:type="spellStart"/>
      <w:r>
        <w:rPr>
          <w:rFonts w:eastAsia="Times New Roman"/>
          <w:kern w:val="3"/>
        </w:rPr>
        <w:t>treqindë</w:t>
      </w:r>
      <w:proofErr w:type="spellEnd"/>
      <w:r>
        <w:rPr>
          <w:rFonts w:eastAsia="Times New Roman"/>
          <w:kern w:val="3"/>
        </w:rPr>
        <w:t xml:space="preserve"> </w:t>
      </w:r>
      <w:r w:rsidRPr="005526D0">
        <w:rPr>
          <w:rFonts w:eastAsia="Times New Roman"/>
          <w:kern w:val="3"/>
        </w:rPr>
        <w:t>euro),</w:t>
      </w:r>
      <w:r w:rsidRPr="00FE2FB0">
        <w:rPr>
          <w:rFonts w:eastAsia="Times New Roman"/>
          <w:kern w:val="3"/>
        </w:rPr>
        <w:t xml:space="preserve"> </w:t>
      </w:r>
      <w:r>
        <w:rPr>
          <w:rFonts w:eastAsia="Cambria"/>
          <w:bCs/>
          <w:iCs/>
        </w:rPr>
        <w:t xml:space="preserve">të cilën shumë duhet ta paguaj në afat prej 15 ditësh, nga dita e </w:t>
      </w:r>
      <w:r w:rsidR="00521E0E">
        <w:rPr>
          <w:rFonts w:eastAsia="Cambria"/>
          <w:bCs/>
          <w:iCs/>
        </w:rPr>
        <w:t>plotfuqishmërisë</w:t>
      </w:r>
      <w:r>
        <w:rPr>
          <w:rFonts w:eastAsia="Cambria"/>
          <w:bCs/>
          <w:iCs/>
        </w:rPr>
        <w:t xml:space="preserve"> së këtij aktgjykimi, e nëse i akuzuari nuk dëshiron ose nuk mund ta paguaj dënimin me gjobë, i njëjti do të zëvendësohet me dënim me burgim, ashtu që një ditë burgim llogaritet me njëzet (20) euro gjobë, respektivisht pesëmbëdhjetë (15) ditë burgim.</w:t>
      </w:r>
    </w:p>
    <w:p w:rsidR="00B75F3A" w:rsidRPr="0004443E" w:rsidRDefault="00B75F3A" w:rsidP="00B75F3A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="Times New Roman"/>
          <w:kern w:val="3"/>
        </w:rPr>
      </w:pPr>
    </w:p>
    <w:p w:rsidR="00B75F3A" w:rsidRPr="0004443E" w:rsidRDefault="00B75F3A" w:rsidP="00B75F3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="Times New Roman" w:hAnsi="Calibri"/>
          <w:kern w:val="3"/>
        </w:rPr>
      </w:pPr>
      <w:r w:rsidRPr="0004443E">
        <w:rPr>
          <w:rFonts w:eastAsia="Times New Roman"/>
          <w:b/>
          <w:kern w:val="3"/>
        </w:rPr>
        <w:t xml:space="preserve">                                                        DËNIMIN ME KUSHT  </w:t>
      </w:r>
    </w:p>
    <w:p w:rsidR="00B75F3A" w:rsidRPr="0004443E" w:rsidRDefault="00B75F3A" w:rsidP="00B75F3A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="Times New Roman"/>
          <w:kern w:val="3"/>
        </w:rPr>
      </w:pPr>
    </w:p>
    <w:p w:rsidR="00B75F3A" w:rsidRDefault="00B75F3A" w:rsidP="00B75F3A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="Times New Roman"/>
          <w:kern w:val="3"/>
        </w:rPr>
      </w:pPr>
      <w:r w:rsidRPr="0004443E">
        <w:rPr>
          <w:rFonts w:eastAsia="Times New Roman"/>
          <w:kern w:val="3"/>
        </w:rPr>
        <w:t xml:space="preserve">Duke ia vërtetuar dënimin me  burgim në kohëzgjatje prej </w:t>
      </w:r>
      <w:r>
        <w:rPr>
          <w:rFonts w:eastAsia="Times New Roman"/>
          <w:kern w:val="3"/>
        </w:rPr>
        <w:t>1 (një</w:t>
      </w:r>
      <w:r w:rsidRPr="001C1E98">
        <w:rPr>
          <w:rFonts w:eastAsia="Times New Roman"/>
          <w:kern w:val="3"/>
        </w:rPr>
        <w:t xml:space="preserve">) </w:t>
      </w:r>
      <w:r>
        <w:rPr>
          <w:rFonts w:eastAsia="Times New Roman"/>
          <w:kern w:val="3"/>
        </w:rPr>
        <w:t>viti</w:t>
      </w:r>
      <w:r w:rsidRPr="0004443E">
        <w:rPr>
          <w:rFonts w:eastAsia="Times New Roman"/>
          <w:b/>
          <w:kern w:val="3"/>
        </w:rPr>
        <w:t xml:space="preserve"> </w:t>
      </w:r>
      <w:r w:rsidRPr="0004443E">
        <w:rPr>
          <w:rFonts w:eastAsia="Times New Roman"/>
          <w:kern w:val="3"/>
        </w:rPr>
        <w:t xml:space="preserve">i cili dënim nuk do të ekzekutohet nëse i akuzuari brenda afatit të verifikimit prej </w:t>
      </w:r>
      <w:r>
        <w:rPr>
          <w:rFonts w:eastAsia="Times New Roman"/>
          <w:kern w:val="3"/>
        </w:rPr>
        <w:t>2</w:t>
      </w:r>
      <w:r w:rsidRPr="0004443E">
        <w:rPr>
          <w:rFonts w:eastAsia="Times New Roman"/>
          <w:kern w:val="3"/>
        </w:rPr>
        <w:t xml:space="preserve"> (</w:t>
      </w:r>
      <w:r>
        <w:rPr>
          <w:rFonts w:eastAsia="Times New Roman"/>
          <w:kern w:val="3"/>
        </w:rPr>
        <w:t>dy</w:t>
      </w:r>
      <w:r w:rsidRPr="0004443E">
        <w:rPr>
          <w:rFonts w:eastAsia="Times New Roman"/>
          <w:kern w:val="3"/>
        </w:rPr>
        <w:t>) vit</w:t>
      </w:r>
      <w:r>
        <w:rPr>
          <w:rFonts w:eastAsia="Times New Roman"/>
          <w:kern w:val="3"/>
        </w:rPr>
        <w:t>esh</w:t>
      </w:r>
      <w:r w:rsidRPr="0004443E">
        <w:rPr>
          <w:rFonts w:eastAsia="Times New Roman"/>
          <w:kern w:val="3"/>
        </w:rPr>
        <w:t>, nga plotfuqishmëria e këtij aktgjykimi nuk kryen ndonjë vepër tjetër penale.</w:t>
      </w:r>
    </w:p>
    <w:p w:rsidR="00B75F3A" w:rsidRDefault="00B75F3A" w:rsidP="00B75F3A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="Times New Roman"/>
          <w:kern w:val="3"/>
        </w:rPr>
      </w:pPr>
    </w:p>
    <w:p w:rsidR="00B75F3A" w:rsidRDefault="00B75F3A" w:rsidP="00B75F3A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="Times New Roman"/>
          <w:kern w:val="3"/>
        </w:rPr>
      </w:pPr>
    </w:p>
    <w:p w:rsidR="00B75F3A" w:rsidRPr="0004443E" w:rsidRDefault="00DE0A38" w:rsidP="00B75F3A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ascii="Calibri" w:eastAsia="Times New Roman" w:hAnsi="Calibri"/>
          <w:kern w:val="3"/>
        </w:rPr>
      </w:pPr>
      <w:r>
        <w:rPr>
          <w:rFonts w:eastAsia="Times New Roman"/>
          <w:kern w:val="3"/>
        </w:rPr>
        <w:t>Të akuzuarit R. K.</w:t>
      </w:r>
      <w:r w:rsidR="00B75F3A">
        <w:rPr>
          <w:rFonts w:eastAsia="Times New Roman"/>
          <w:kern w:val="3"/>
        </w:rPr>
        <w:t>,</w:t>
      </w:r>
    </w:p>
    <w:p w:rsidR="00B75F3A" w:rsidRDefault="00B75F3A" w:rsidP="00B75F3A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="Times New Roman"/>
          <w:kern w:val="3"/>
        </w:rPr>
      </w:pPr>
    </w:p>
    <w:p w:rsidR="00B75F3A" w:rsidRPr="0004443E" w:rsidRDefault="00B75F3A" w:rsidP="00B75F3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="Times New Roman" w:hAnsi="Calibri"/>
          <w:kern w:val="3"/>
        </w:rPr>
      </w:pPr>
      <w:r w:rsidRPr="0004443E">
        <w:rPr>
          <w:rFonts w:eastAsia="Times New Roman"/>
          <w:b/>
          <w:kern w:val="3"/>
        </w:rPr>
        <w:t xml:space="preserve">                                                          DËNIMIN ME KUSHT  </w:t>
      </w:r>
    </w:p>
    <w:p w:rsidR="00B75F3A" w:rsidRPr="0004443E" w:rsidRDefault="00B75F3A" w:rsidP="00B75F3A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="Times New Roman"/>
          <w:kern w:val="3"/>
        </w:rPr>
      </w:pPr>
    </w:p>
    <w:p w:rsidR="00B75F3A" w:rsidRDefault="00B75F3A" w:rsidP="00B75F3A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="Times New Roman"/>
          <w:kern w:val="3"/>
        </w:rPr>
      </w:pPr>
      <w:r w:rsidRPr="0004443E">
        <w:rPr>
          <w:rFonts w:eastAsia="Times New Roman"/>
          <w:kern w:val="3"/>
        </w:rPr>
        <w:t xml:space="preserve">Duke ia vërtetuar dënimin me  burgim  në kohëzgjatje prej </w:t>
      </w:r>
      <w:r>
        <w:rPr>
          <w:rFonts w:eastAsia="Times New Roman"/>
          <w:kern w:val="3"/>
        </w:rPr>
        <w:t>3 (tre</w:t>
      </w:r>
      <w:r w:rsidRPr="001C1E98">
        <w:rPr>
          <w:rFonts w:eastAsia="Times New Roman"/>
          <w:kern w:val="3"/>
        </w:rPr>
        <w:t xml:space="preserve">) </w:t>
      </w:r>
      <w:r>
        <w:rPr>
          <w:rFonts w:eastAsia="Times New Roman"/>
          <w:kern w:val="3"/>
        </w:rPr>
        <w:t>muajsh</w:t>
      </w:r>
      <w:r w:rsidRPr="0004443E">
        <w:rPr>
          <w:rFonts w:eastAsia="Times New Roman"/>
          <w:b/>
          <w:kern w:val="3"/>
        </w:rPr>
        <w:t xml:space="preserve"> </w:t>
      </w:r>
      <w:r w:rsidRPr="0004443E">
        <w:rPr>
          <w:rFonts w:eastAsia="Times New Roman"/>
          <w:kern w:val="3"/>
        </w:rPr>
        <w:t xml:space="preserve">i cili dënim nuk do të ekzekutohet nëse i akuzuari brenda afatit të verifikimit prej </w:t>
      </w:r>
      <w:r>
        <w:rPr>
          <w:rFonts w:eastAsia="Times New Roman"/>
          <w:kern w:val="3"/>
        </w:rPr>
        <w:t>1</w:t>
      </w:r>
      <w:r w:rsidRPr="0004443E">
        <w:rPr>
          <w:rFonts w:eastAsia="Times New Roman"/>
          <w:kern w:val="3"/>
        </w:rPr>
        <w:t xml:space="preserve"> (</w:t>
      </w:r>
      <w:r>
        <w:rPr>
          <w:rFonts w:eastAsia="Times New Roman"/>
          <w:kern w:val="3"/>
        </w:rPr>
        <w:t>një</w:t>
      </w:r>
      <w:r w:rsidRPr="0004443E">
        <w:rPr>
          <w:rFonts w:eastAsia="Times New Roman"/>
          <w:kern w:val="3"/>
        </w:rPr>
        <w:t>) vit</w:t>
      </w:r>
      <w:r>
        <w:rPr>
          <w:rFonts w:eastAsia="Times New Roman"/>
          <w:kern w:val="3"/>
        </w:rPr>
        <w:t>i</w:t>
      </w:r>
      <w:r w:rsidRPr="0004443E">
        <w:rPr>
          <w:rFonts w:eastAsia="Times New Roman"/>
          <w:kern w:val="3"/>
        </w:rPr>
        <w:t>, nga plotfuqishmëria e këtij aktgjykimi nuk kryen ndonjë vepër tjetër penale.</w:t>
      </w:r>
    </w:p>
    <w:p w:rsidR="00B75F3A" w:rsidRDefault="00B75F3A" w:rsidP="00B75F3A">
      <w:pPr>
        <w:widowControl w:val="0"/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eastAsia="Times New Roman"/>
          <w:kern w:val="3"/>
        </w:rPr>
      </w:pPr>
    </w:p>
    <w:p w:rsidR="00B75F3A" w:rsidRDefault="00B75F3A" w:rsidP="00B75F3A">
      <w:pPr>
        <w:ind w:firstLine="720"/>
        <w:jc w:val="both"/>
        <w:rPr>
          <w:b/>
        </w:rPr>
      </w:pPr>
      <w:r w:rsidRPr="0042257B">
        <w:t xml:space="preserve">Obligohen të akuzuarit </w:t>
      </w:r>
      <w:r w:rsidR="00DE0A38">
        <w:t>D. B. dhe R. K.</w:t>
      </w:r>
      <w:r>
        <w:t xml:space="preserve"> që </w:t>
      </w:r>
      <w:r w:rsidRPr="0042257B">
        <w:t xml:space="preserve">në emër të paushallit gjyqësor </w:t>
      </w:r>
      <w:r>
        <w:t xml:space="preserve">të </w:t>
      </w:r>
      <w:r w:rsidRPr="0042257B">
        <w:t>paguajnë secili</w:t>
      </w:r>
      <w:r>
        <w:t xml:space="preserve"> veç e veç</w:t>
      </w:r>
      <w:r w:rsidRPr="0042257B">
        <w:t xml:space="preserve"> shumën prej nga </w:t>
      </w:r>
      <w:r>
        <w:t>2</w:t>
      </w:r>
      <w:r w:rsidRPr="0042257B">
        <w:t xml:space="preserve">0 euro, </w:t>
      </w:r>
      <w:r>
        <w:t>dhe</w:t>
      </w:r>
      <w:r w:rsidRPr="0042257B">
        <w:rPr>
          <w:b/>
        </w:rPr>
        <w:t xml:space="preserve"> </w:t>
      </w:r>
      <w:r w:rsidRPr="0042257B">
        <w:t xml:space="preserve">për programin e </w:t>
      </w:r>
      <w:proofErr w:type="spellStart"/>
      <w:r w:rsidRPr="0042257B">
        <w:t>kompenzimit</w:t>
      </w:r>
      <w:proofErr w:type="spellEnd"/>
      <w:r w:rsidRPr="0042257B">
        <w:t xml:space="preserve"> të viktimave të krimit </w:t>
      </w:r>
      <w:r>
        <w:t xml:space="preserve">secili veç e veç </w:t>
      </w:r>
      <w:r w:rsidRPr="0042257B">
        <w:t xml:space="preserve">shumën prej </w:t>
      </w:r>
      <w:r>
        <w:t xml:space="preserve">nga </w:t>
      </w:r>
      <w:r w:rsidRPr="0042257B">
        <w:t xml:space="preserve">30 euro, </w:t>
      </w:r>
      <w:r>
        <w:t xml:space="preserve">të gjitha këto </w:t>
      </w:r>
      <w:r w:rsidRPr="0042257B">
        <w:t>në afat prej 15 ditësh nga dita e plotfuqishmërisë së këtij aktgjykimi, nën kërcënimin e përmbarimit të dhunshëm</w:t>
      </w:r>
      <w:r>
        <w:rPr>
          <w:b/>
        </w:rPr>
        <w:t>.</w:t>
      </w:r>
    </w:p>
    <w:p w:rsidR="00517404" w:rsidRDefault="00517404" w:rsidP="00B75F3A">
      <w:pPr>
        <w:ind w:firstLine="720"/>
        <w:jc w:val="both"/>
      </w:pPr>
    </w:p>
    <w:p w:rsidR="00B75F3A" w:rsidRDefault="00DE0A38" w:rsidP="00F34887">
      <w:pPr>
        <w:pStyle w:val="Standard"/>
        <w:ind w:firstLine="720"/>
        <w:jc w:val="both"/>
      </w:pPr>
      <w:r>
        <w:t>I dëmtuari Sh. (S.) K.</w:t>
      </w:r>
      <w:r w:rsidR="00B75F3A">
        <w:t xml:space="preserve"> nga </w:t>
      </w:r>
      <w:r w:rsidR="00B75F3A">
        <w:rPr>
          <w:bCs/>
        </w:rPr>
        <w:t>Prizreni</w:t>
      </w:r>
      <w:r>
        <w:t>, rr.”</w:t>
      </w:r>
      <w:r w:rsidR="00B75F3A">
        <w:t>”, p.nr., për realizimin e kërkesës pasurore juridike udhëzohet në kontest civil.</w:t>
      </w:r>
    </w:p>
    <w:p w:rsidR="00B75F3A" w:rsidRDefault="00B75F3A" w:rsidP="00B75F3A">
      <w:pPr>
        <w:pStyle w:val="Standard"/>
        <w:jc w:val="both"/>
      </w:pPr>
    </w:p>
    <w:p w:rsidR="00B75F3A" w:rsidRDefault="00B75F3A" w:rsidP="00B75F3A">
      <w:pPr>
        <w:pStyle w:val="Standard"/>
        <w:jc w:val="center"/>
        <w:rPr>
          <w:b/>
        </w:rPr>
      </w:pPr>
      <w:r>
        <w:rPr>
          <w:b/>
        </w:rPr>
        <w:t>A r s y e t i m</w:t>
      </w:r>
    </w:p>
    <w:p w:rsidR="00B75F3A" w:rsidRPr="00395E22" w:rsidRDefault="00B75F3A" w:rsidP="00B75F3A">
      <w:pPr>
        <w:pStyle w:val="Standard"/>
        <w:jc w:val="both"/>
        <w:rPr>
          <w:sz w:val="28"/>
        </w:rPr>
      </w:pPr>
    </w:p>
    <w:p w:rsidR="00B75F3A" w:rsidRDefault="00B75F3A" w:rsidP="00B75F3A">
      <w:pPr>
        <w:ind w:firstLine="720"/>
        <w:jc w:val="both"/>
      </w:pPr>
      <w:r w:rsidRPr="00395E22">
        <w:t>Prokuroria Themelore në Prizren-Departamenti i Përgjithshëm</w:t>
      </w:r>
      <w:r>
        <w:t>,</w:t>
      </w:r>
      <w:r w:rsidRPr="00395E22">
        <w:t xml:space="preserve"> ka paraqitur aktakuzën </w:t>
      </w:r>
      <w:sdt>
        <w:sdtPr>
          <w:rPr>
            <w:b/>
          </w:rPr>
          <w:alias w:val="indictment Document number"/>
          <w:tag w:val="indictmentDocument.caseDocumentNumber"/>
          <w:id w:val="935845333"/>
          <w:placeholder>
            <w:docPart w:val="B66817A1EA504F79AC50C2CA49513E36"/>
          </w:placeholder>
        </w:sdtPr>
        <w:sdtEndPr/>
        <w:sdtContent>
          <w:r w:rsidRPr="00C755A1">
            <w:t>PP/II.nr.418-11/18</w:t>
          </w:r>
        </w:sdtContent>
      </w:sdt>
      <w:r w:rsidRPr="00C755A1">
        <w:t xml:space="preserve"> të datës </w:t>
      </w:r>
      <w:sdt>
        <w:sdtPr>
          <w:rPr>
            <w:b/>
          </w:rPr>
          <w:alias w:val="indictment date of document "/>
          <w:tag w:val="indictmentDocument.indictmentDate"/>
          <w:id w:val="935845334"/>
          <w:placeholder>
            <w:docPart w:val="B24A62169D5E4CE3B74A7A9F14F4A4F6"/>
          </w:placeholder>
        </w:sdtPr>
        <w:sdtEndPr/>
        <w:sdtContent>
          <w:r w:rsidRPr="00C755A1">
            <w:t>17.05.2018</w:t>
          </w:r>
        </w:sdtContent>
      </w:sdt>
      <w:r w:rsidRPr="00C10E0E">
        <w:t>,</w:t>
      </w:r>
      <w:r w:rsidRPr="00395E22">
        <w:t xml:space="preserve"> kundër të akuzuarve </w:t>
      </w:r>
      <w:r w:rsidR="00DE0A38">
        <w:t>D. B</w:t>
      </w:r>
      <w:r w:rsidRPr="00DE4C94">
        <w:t xml:space="preserve"> nga Prizreni, për shkak të </w:t>
      </w:r>
      <w:r>
        <w:lastRenderedPageBreak/>
        <w:t>veprës</w:t>
      </w:r>
      <w:r w:rsidRPr="00DE4C94">
        <w:t xml:space="preserve"> penale</w:t>
      </w:r>
      <w:r>
        <w:t>,</w:t>
      </w:r>
      <w:r w:rsidRPr="00DE4C94">
        <w:t xml:space="preserve"> vjedhje e rëndë nga neni 327 par.1 nën par.1.1 </w:t>
      </w:r>
      <w:r>
        <w:t>të</w:t>
      </w:r>
      <w:r w:rsidRPr="00DE4C94">
        <w:t xml:space="preserve"> </w:t>
      </w:r>
      <w:r>
        <w:rPr>
          <w:color w:val="000000" w:themeColor="text1"/>
        </w:rPr>
        <w:t>KPK-së</w:t>
      </w:r>
      <w:r w:rsidR="00DE0A38">
        <w:t xml:space="preserve"> dhe R</w:t>
      </w:r>
      <w:r w:rsidR="00711053">
        <w:t>. K. nga P..</w:t>
      </w:r>
      <w:r w:rsidRPr="00DE4C94">
        <w:t>, për shkak të veprë</w:t>
      </w:r>
      <w:r>
        <w:t>s</w:t>
      </w:r>
      <w:r w:rsidRPr="00DE4C94">
        <w:t xml:space="preserve"> penale blerja, pranimi ose fshehja e sendeve të për</w:t>
      </w:r>
      <w:r>
        <w:t>fituara</w:t>
      </w:r>
      <w:r w:rsidRPr="00DE4C94">
        <w:t xml:space="preserve"> </w:t>
      </w:r>
      <w:r>
        <w:t>me</w:t>
      </w:r>
      <w:r w:rsidRPr="00DE4C94">
        <w:t xml:space="preserve"> kryerjen e veprës penale nga neni 345 par.2 të KPRK</w:t>
      </w:r>
      <w:r>
        <w:t>.</w:t>
      </w:r>
    </w:p>
    <w:p w:rsidR="00C712AA" w:rsidRDefault="00C712AA" w:rsidP="00B75F3A">
      <w:pPr>
        <w:ind w:firstLine="720"/>
        <w:jc w:val="both"/>
      </w:pPr>
    </w:p>
    <w:p w:rsidR="00B75F3A" w:rsidRDefault="00B75F3A" w:rsidP="00B75F3A">
      <w:pPr>
        <w:ind w:firstLine="720"/>
        <w:jc w:val="both"/>
      </w:pPr>
      <w:r>
        <w:t>Gjykata në shqyrtimin fillestar në prezencën e palëve pasi që u lexua aktakuza nga ana e prokurorit të shtetit, i shpalosi dhe bëri prezantimin e të gjitha provave materiale në të cilat mbështetet aktakuza e parashtruar ndaj</w:t>
      </w:r>
      <w:r w:rsidR="00711053">
        <w:t xml:space="preserve"> të akuzuarve. Të akuzuarit D. B. dhe R. K.</w:t>
      </w:r>
      <w:r>
        <w:t xml:space="preserve">, pas kësaj deklaruan se </w:t>
      </w:r>
      <w:proofErr w:type="spellStart"/>
      <w:r>
        <w:t>kan</w:t>
      </w:r>
      <w:proofErr w:type="spellEnd"/>
      <w:r>
        <w:t xml:space="preserve"> kuptuar aktakuzën, nuk i kundërshtojnë provat materiale dhe se pranojnë fajësinë për veprën penale të cilat u vihen në barrë sipas aktakuzës së PTH-së në Prizren.</w:t>
      </w:r>
    </w:p>
    <w:p w:rsidR="00C712AA" w:rsidRDefault="00C712AA" w:rsidP="00B75F3A">
      <w:pPr>
        <w:ind w:firstLine="720"/>
        <w:jc w:val="both"/>
      </w:pPr>
    </w:p>
    <w:p w:rsidR="00B75F3A" w:rsidRDefault="00B75F3A" w:rsidP="00B75F3A">
      <w:pPr>
        <w:ind w:firstLine="720"/>
        <w:jc w:val="both"/>
      </w:pPr>
      <w:r>
        <w:t xml:space="preserve">Prokurori i shtetit </w:t>
      </w:r>
      <w:proofErr w:type="spellStart"/>
      <w:r>
        <w:t>Beqë</w:t>
      </w:r>
      <w:proofErr w:type="spellEnd"/>
      <w:r>
        <w:t xml:space="preserve"> Shala në fjalën përfundimtare ka deklaruar se nga vetë pranimi i fajësisë nga ana e të pandehurve si dhe fakteve dhe provave vërtetohet se të njëjtit kanë kryer veprat penale të cilat u vihen në barrë duke propozuar që të njëjtit të shpallen fajtor dhe të dënohen sipas ligjit për të cilat, e si rrethana lehtësuese gjatë vendosjes mbi dënimin të merë parasysh pranimin e fajësisë nga të akuzuarit si dhe kthimin e sendit gjegjësisht televizorin të dëmtuarit.</w:t>
      </w:r>
    </w:p>
    <w:p w:rsidR="00C712AA" w:rsidRDefault="00C712AA" w:rsidP="00B75F3A">
      <w:pPr>
        <w:ind w:firstLine="720"/>
        <w:jc w:val="both"/>
      </w:pPr>
    </w:p>
    <w:p w:rsidR="00B75F3A" w:rsidRDefault="00711053" w:rsidP="00B75F3A">
      <w:pPr>
        <w:ind w:firstLine="720"/>
        <w:jc w:val="both"/>
      </w:pPr>
      <w:r>
        <w:t>I akuzuari D. B.</w:t>
      </w:r>
      <w:r w:rsidR="00B75F3A">
        <w:t xml:space="preserve"> në fjalën përfundimtare ka deklaruar se ndjen keqardhje për veprën penale të kryer dhe ka premtuar se në të ardhmen nuk do të përsërisë veprime kundërligjore.</w:t>
      </w:r>
    </w:p>
    <w:p w:rsidR="00C712AA" w:rsidRDefault="00C712AA" w:rsidP="00B75F3A">
      <w:pPr>
        <w:ind w:firstLine="720"/>
        <w:jc w:val="both"/>
      </w:pPr>
    </w:p>
    <w:p w:rsidR="00B75F3A" w:rsidRDefault="00711053" w:rsidP="00B75F3A">
      <w:pPr>
        <w:ind w:firstLine="720"/>
        <w:jc w:val="both"/>
      </w:pPr>
      <w:r>
        <w:t>I akuzuari R. K.</w:t>
      </w:r>
      <w:r w:rsidR="00B75F3A">
        <w:t xml:space="preserve"> në fjalën përfundimtare ka deklaruar se ndjen keqardhje për rastin, është hera e parë që bie ndesh me ligjin dhe ka premtuar se në të ardhmen nuk do të kryej veprime kundërligjore.</w:t>
      </w:r>
    </w:p>
    <w:p w:rsidR="00C712AA" w:rsidRDefault="00C712AA" w:rsidP="00B75F3A">
      <w:pPr>
        <w:ind w:firstLine="720"/>
        <w:jc w:val="both"/>
      </w:pPr>
    </w:p>
    <w:p w:rsidR="00B75F3A" w:rsidRDefault="00B75F3A" w:rsidP="00B75F3A">
      <w:pPr>
        <w:ind w:firstLine="720"/>
        <w:jc w:val="both"/>
      </w:pPr>
      <w:r>
        <w:t>Gjykata në shqyrtimin fillestar nga pranimi i fajësisë dhe provat materiale në shkresat e lëndës, ka vërtetuar këtë gjendje faktike:</w:t>
      </w:r>
    </w:p>
    <w:p w:rsidR="00C712AA" w:rsidRDefault="00C712AA" w:rsidP="00B75F3A">
      <w:pPr>
        <w:ind w:firstLine="720"/>
        <w:jc w:val="both"/>
      </w:pPr>
    </w:p>
    <w:p w:rsidR="00B75F3A" w:rsidRDefault="00B75F3A" w:rsidP="00B75F3A">
      <w:pPr>
        <w:pStyle w:val="Standard"/>
        <w:ind w:firstLine="720"/>
        <w:jc w:val="both"/>
        <w:rPr>
          <w:bCs/>
        </w:rPr>
      </w:pPr>
      <w:r>
        <w:t>Në tërësi</w:t>
      </w:r>
      <w:r w:rsidR="00711053">
        <w:t xml:space="preserve"> u vërtetua se i akuzuarit D.</w:t>
      </w:r>
      <w:r>
        <w:t xml:space="preserve"> </w:t>
      </w:r>
      <w:r w:rsidR="00711053">
        <w:t>B.</w:t>
      </w:r>
      <w:r>
        <w:t>,</w:t>
      </w:r>
      <w:r w:rsidRPr="00C7005B">
        <w:rPr>
          <w:bCs/>
        </w:rPr>
        <w:t xml:space="preserve"> </w:t>
      </w:r>
      <w:r>
        <w:rPr>
          <w:bCs/>
        </w:rPr>
        <w:t xml:space="preserve">me datë </w:t>
      </w:r>
      <w:r w:rsidR="00711053">
        <w:rPr>
          <w:bCs/>
        </w:rPr>
        <w:t>......</w:t>
      </w:r>
      <w:r>
        <w:rPr>
          <w:bCs/>
        </w:rPr>
        <w:t>, në orë të pavërt</w:t>
      </w:r>
      <w:r w:rsidR="00711053">
        <w:rPr>
          <w:bCs/>
        </w:rPr>
        <w:t>etuar, në rrugën “.....</w:t>
      </w:r>
      <w:r>
        <w:rPr>
          <w:bCs/>
        </w:rPr>
        <w:t xml:space="preserve">”, saktësisht </w:t>
      </w:r>
      <w:r w:rsidR="00711053">
        <w:rPr>
          <w:bCs/>
        </w:rPr>
        <w:t>në shtëpinë e të dëmtuarit Sh. K.</w:t>
      </w:r>
      <w:r>
        <w:rPr>
          <w:bCs/>
        </w:rPr>
        <w:t>, i akuzuari me qëllim që vetes ti sjellë dobi pasurore të kundërligjshme, duke shfrytëzuar mos prezencën e askujt në shtëpi, vepron në atë mënyrë që me përdorimin e forcës fizike, e hap dritaren e shtëpisë, nga e cila hyn brenda dhe pas kontrollimit të shtëpisë, në dhomën e shtëpisë merr 1 (një) televizor me ngjyrë të zezë dhe pastaj pa u vërejtur nga askush largohet nga vendi i ngjarjes, ndërsa televizorin e lartce</w:t>
      </w:r>
      <w:r w:rsidR="00711053">
        <w:rPr>
          <w:bCs/>
        </w:rPr>
        <w:t xml:space="preserve">kur ia shet të akuzuarit R. </w:t>
      </w:r>
      <w:proofErr w:type="spellStart"/>
      <w:r w:rsidR="00711053">
        <w:rPr>
          <w:bCs/>
        </w:rPr>
        <w:t>K.</w:t>
      </w:r>
      <w:r>
        <w:rPr>
          <w:bCs/>
        </w:rPr>
        <w:t>në</w:t>
      </w:r>
      <w:proofErr w:type="spellEnd"/>
      <w:r>
        <w:rPr>
          <w:bCs/>
        </w:rPr>
        <w:t xml:space="preserve"> shumën prej 40 € (dyzetë) euro.  </w:t>
      </w:r>
    </w:p>
    <w:p w:rsidR="00B75F3A" w:rsidRDefault="00B75F3A" w:rsidP="00B75F3A">
      <w:pPr>
        <w:pStyle w:val="Standard"/>
        <w:ind w:firstLine="720"/>
        <w:jc w:val="both"/>
        <w:rPr>
          <w:bCs/>
        </w:rPr>
      </w:pPr>
    </w:p>
    <w:p w:rsidR="00B75F3A" w:rsidRDefault="00B75F3A" w:rsidP="00B75F3A">
      <w:pPr>
        <w:pStyle w:val="Standard"/>
        <w:ind w:firstLine="720"/>
        <w:jc w:val="both"/>
        <w:rPr>
          <w:bCs/>
        </w:rPr>
      </w:pPr>
      <w:r>
        <w:t>Po ashtu në tërësi u</w:t>
      </w:r>
      <w:r w:rsidR="00711053">
        <w:t xml:space="preserve"> vërtetua se i akuzuarit R. K.</w:t>
      </w:r>
      <w:r>
        <w:t>,</w:t>
      </w:r>
      <w:r w:rsidRPr="00C7005B">
        <w:rPr>
          <w:bCs/>
        </w:rPr>
        <w:t xml:space="preserve"> </w:t>
      </w:r>
      <w:r>
        <w:rPr>
          <w:bCs/>
        </w:rPr>
        <w:t>me datë dhe kohë të papërcaktuar, në Pr</w:t>
      </w:r>
      <w:r w:rsidR="00711053">
        <w:rPr>
          <w:bCs/>
        </w:rPr>
        <w:t>izren, blen nga i akuzuari D. B.</w:t>
      </w:r>
      <w:r>
        <w:rPr>
          <w:bCs/>
        </w:rPr>
        <w:t>1(nj</w:t>
      </w:r>
      <w:r w:rsidR="00711053">
        <w:rPr>
          <w:bCs/>
        </w:rPr>
        <w:t>ë) televizor të markës  “</w:t>
      </w:r>
      <w:r>
        <w:rPr>
          <w:bCs/>
        </w:rPr>
        <w:t xml:space="preserve">”, në shumën prej 40 € (dyzetë) euro, çmim ky jo real për këtë lloj sendi, e për të cilin ka mundur të </w:t>
      </w:r>
      <w:proofErr w:type="spellStart"/>
      <w:r>
        <w:rPr>
          <w:bCs/>
        </w:rPr>
        <w:t>dij</w:t>
      </w:r>
      <w:proofErr w:type="spellEnd"/>
      <w:r>
        <w:rPr>
          <w:bCs/>
        </w:rPr>
        <w:t xml:space="preserve"> se është përfituar me kryerjen e veprës penale , e të cilin send i akuzuari e ka vjedhur në shtëpinë e të dëmtu</w:t>
      </w:r>
      <w:r w:rsidR="00711053">
        <w:rPr>
          <w:bCs/>
        </w:rPr>
        <w:t>arit Sh. K</w:t>
      </w:r>
      <w:r>
        <w:rPr>
          <w:bCs/>
        </w:rPr>
        <w:t xml:space="preserve">. </w:t>
      </w:r>
    </w:p>
    <w:p w:rsidR="00B75F3A" w:rsidRDefault="00B75F3A" w:rsidP="00B75F3A">
      <w:pPr>
        <w:ind w:firstLine="720"/>
        <w:jc w:val="both"/>
      </w:pPr>
    </w:p>
    <w:p w:rsidR="00913E6E" w:rsidRDefault="00B75F3A" w:rsidP="00B75F3A">
      <w:pPr>
        <w:ind w:firstLine="720"/>
        <w:jc w:val="both"/>
      </w:pPr>
      <w:r>
        <w:t>Gjykata gjendjen e këtillë faktike e ka vërtetuar nga vet pranimi i</w:t>
      </w:r>
      <w:r w:rsidR="00711053">
        <w:t xml:space="preserve"> fajësisë nga të akuzuarit D. B. dhe R. K</w:t>
      </w:r>
      <w:bookmarkStart w:id="2" w:name="_GoBack"/>
      <w:bookmarkEnd w:id="2"/>
      <w:r>
        <w:t xml:space="preserve">, të cilët në shqyrtimin fillestar vullnetarisht kanë pranuar fajësinë, andaj edhe gjykata nuk ka administruar provat. Gjykata sipas detyrës zyrtare ka gjetur se nuk ekziston ndonjë provë e pa pranueshme, po ashtu në tërësi është vërtetuar se të akuzuarit, kanë kuptuar natyrën dhe pasojat e pranimit të fajësisë për veprat penale të cila u vihen në barrë dhe ky pranim është bërë pa kushtëzim dhe vullnetarisht nga ana e tyre, se pranimi i fajësisë mbështet në fakte dhe prova të çështjes që përmban aktakuza dhe se të akuzuarit prej fillimit të hetimeve e gjerë në këtë shqyrtim </w:t>
      </w:r>
      <w:proofErr w:type="spellStart"/>
      <w:r>
        <w:t>kan</w:t>
      </w:r>
      <w:proofErr w:type="spellEnd"/>
      <w:r>
        <w:t xml:space="preserve"> qenë të njoftuar me të gjitha provat materiale, të cilat i ka paraqitur përfaqësuesi i aktakuzës dhe të cilat asnjëherë nuk i kanë kundërshtuar dhe se aktakuza nuk përmban asnjë shkelje të qartë ligjore ose gabime faktike.</w:t>
      </w:r>
    </w:p>
    <w:p w:rsidR="00B75F3A" w:rsidRDefault="00B75F3A" w:rsidP="00B75F3A">
      <w:pPr>
        <w:jc w:val="both"/>
      </w:pPr>
      <w:r>
        <w:lastRenderedPageBreak/>
        <w:tab/>
        <w:t>Gjykata nga të cekurat më lartë ka ardhur në përfundim se në veprimet e të akuzuarve formohen të gjitha elementet e qenies së veprës penale të përshkruar si në shqiptim të këtij aktgjykimi dhe për këtë ka vendosur që të akuzuarit ti shpall fajtor dhe ti gjykoj në bazë të ligjit, e më parë duke vërtetuar përgjegjësinë penale juridike të tyre.</w:t>
      </w:r>
    </w:p>
    <w:p w:rsidR="00913E6E" w:rsidRDefault="00913E6E" w:rsidP="00B75F3A">
      <w:pPr>
        <w:jc w:val="both"/>
      </w:pPr>
    </w:p>
    <w:p w:rsidR="00B75F3A" w:rsidRDefault="00B75F3A" w:rsidP="00B75F3A">
      <w:pPr>
        <w:ind w:firstLine="720"/>
        <w:jc w:val="both"/>
      </w:pPr>
      <w:r>
        <w:t xml:space="preserve"> Gjatë marrjes së vendimit mbi llojin dhe lartësinë e dënimit, gjykata ka vlerësuar të gjitha rrethanat lehtësuese dhe rënduese të parapara si në nenin 69 të KPK-së të cilat ndikojnë në zgjedhjen e llojit dhe lartësisë së dënimit. </w:t>
      </w:r>
      <w:r w:rsidRPr="006E4C83">
        <w:t xml:space="preserve">Gjykata </w:t>
      </w:r>
      <w:r w:rsidRPr="006E4C83">
        <w:rPr>
          <w:color w:val="000000"/>
        </w:rPr>
        <w:t>në rastin konkret gjeti se kemi të bëjmë me rrethana posaçërisht lehtësuese ndaj të akuzuarve, në pajtim me nenin 71 të KP</w:t>
      </w:r>
      <w:r>
        <w:rPr>
          <w:color w:val="000000"/>
        </w:rPr>
        <w:t>K</w:t>
      </w:r>
      <w:r w:rsidRPr="006E4C83">
        <w:rPr>
          <w:color w:val="000000"/>
        </w:rPr>
        <w:t xml:space="preserve">-së për zbutjen e dënimit, të cilat tregojnë se qëllimi i dënimit mund të arrihet edhe me shqiptimin e dënimit më të butë, duke pasur </w:t>
      </w:r>
      <w:r w:rsidRPr="006E4C83">
        <w:t xml:space="preserve">parasysh pranimin e fajësisë nga ana e të dy të akuzuarve, që në fillim të procesit gjyqësor, keqardhjen e shprehur dhe pendimin e tyre, si dhe faktin se të dëmtuarit i është kthyer </w:t>
      </w:r>
      <w:r>
        <w:t xml:space="preserve">sendi gjegjësisht televizori </w:t>
      </w:r>
      <w:r w:rsidRPr="006E4C83">
        <w:t>i tij</w:t>
      </w:r>
      <w:r>
        <w:t xml:space="preserve">. Kështu që duke mos gjetur rrethana rënduese gjykata ka ardhur në përfundim se me dënimet e shqiptuara, do të arrihet efekti dhe qëllimi i dënimit dhe këto dënime të shqiptuara sipas bindjes së gjykatës janë në proporcion me peshën e veprave penale të kryera dhe me rrethanat personale të cilat i posedojnë të akuzuarit me bindje se dënimet e tilla do të ndikojnë mjaftueshëm tek të akuzuarit që në të ardhmen të përmbahen nga veprimet e tilla </w:t>
      </w:r>
      <w:proofErr w:type="spellStart"/>
      <w:r>
        <w:t>inkriminuese</w:t>
      </w:r>
      <w:proofErr w:type="spellEnd"/>
      <w:r>
        <w:t>.</w:t>
      </w:r>
    </w:p>
    <w:p w:rsidR="00B75F3A" w:rsidRDefault="00B75F3A" w:rsidP="00B75F3A">
      <w:pPr>
        <w:ind w:firstLine="720"/>
        <w:jc w:val="both"/>
      </w:pPr>
    </w:p>
    <w:p w:rsidR="00B75F3A" w:rsidRDefault="00B75F3A" w:rsidP="00B75F3A">
      <w:pPr>
        <w:ind w:firstLine="720"/>
        <w:jc w:val="both"/>
      </w:pPr>
      <w:r>
        <w:t xml:space="preserve">Vendimi mbi kërkesën pasurore juridike është marrë </w:t>
      </w:r>
      <w:proofErr w:type="spellStart"/>
      <w:r>
        <w:t>konform</w:t>
      </w:r>
      <w:proofErr w:type="spellEnd"/>
      <w:r>
        <w:t xml:space="preserve"> nenit 463 par.2</w:t>
      </w:r>
      <w:r>
        <w:rPr>
          <w:sz w:val="28"/>
          <w:szCs w:val="28"/>
        </w:rPr>
        <w:t xml:space="preserve"> </w:t>
      </w:r>
      <w:r>
        <w:t>të KPK-së.</w:t>
      </w:r>
    </w:p>
    <w:p w:rsidR="00B75F3A" w:rsidRPr="00CB045C" w:rsidRDefault="00B75F3A" w:rsidP="00B75F3A">
      <w:pPr>
        <w:ind w:firstLine="720"/>
        <w:jc w:val="both"/>
        <w:rPr>
          <w:rFonts w:ascii="Calibri" w:hAnsi="Calibri"/>
        </w:rPr>
      </w:pPr>
    </w:p>
    <w:p w:rsidR="00B75F3A" w:rsidRDefault="00B75F3A" w:rsidP="00B75F3A">
      <w:pPr>
        <w:jc w:val="both"/>
      </w:pPr>
      <w:r>
        <w:tab/>
        <w:t xml:space="preserve">Vendimi mbi shpenzimet e procedurës penale, është marrë </w:t>
      </w:r>
      <w:proofErr w:type="spellStart"/>
      <w:r>
        <w:t>konform</w:t>
      </w:r>
      <w:proofErr w:type="spellEnd"/>
      <w:r>
        <w:t xml:space="preserve"> nenit 450 dhe 453 par.1 të KPP-së.</w:t>
      </w:r>
    </w:p>
    <w:p w:rsidR="00B75F3A" w:rsidRDefault="00B75F3A" w:rsidP="00B75F3A">
      <w:pPr>
        <w:jc w:val="both"/>
      </w:pPr>
    </w:p>
    <w:p w:rsidR="00B75F3A" w:rsidRDefault="00B75F3A" w:rsidP="00B75F3A">
      <w:pPr>
        <w:ind w:firstLine="720"/>
        <w:jc w:val="both"/>
      </w:pPr>
      <w:r>
        <w:t xml:space="preserve">Vendimi për </w:t>
      </w:r>
      <w:proofErr w:type="spellStart"/>
      <w:r>
        <w:t>kompenzimin</w:t>
      </w:r>
      <w:proofErr w:type="spellEnd"/>
      <w:r>
        <w:t xml:space="preserve"> e viktimave të krimit është marrë në kuptim të nenit 39 parag.3 pika 1 të Ligjit nr.05/L-036.</w:t>
      </w:r>
    </w:p>
    <w:p w:rsidR="00B75F3A" w:rsidRDefault="00B75F3A" w:rsidP="00B75F3A">
      <w:pPr>
        <w:ind w:firstLine="720"/>
        <w:jc w:val="both"/>
      </w:pPr>
      <w:r>
        <w:tab/>
      </w:r>
    </w:p>
    <w:p w:rsidR="00B75F3A" w:rsidRDefault="00B75F3A" w:rsidP="00B75F3A">
      <w:pPr>
        <w:jc w:val="both"/>
      </w:pPr>
      <w:r>
        <w:t xml:space="preserve">          Me sa u tha më lartë u vendos si në </w:t>
      </w:r>
      <w:proofErr w:type="spellStart"/>
      <w:r>
        <w:t>dispozitiv</w:t>
      </w:r>
      <w:proofErr w:type="spellEnd"/>
      <w:r>
        <w:t xml:space="preserve"> të këtij aktgjykimi.</w:t>
      </w:r>
      <w:r>
        <w:tab/>
      </w:r>
    </w:p>
    <w:p w:rsidR="00B75F3A" w:rsidRDefault="00B75F3A" w:rsidP="00B75F3A">
      <w:pPr>
        <w:jc w:val="both"/>
      </w:pPr>
      <w:r>
        <w:t xml:space="preserve">                </w:t>
      </w:r>
    </w:p>
    <w:p w:rsidR="00913E6E" w:rsidRDefault="008B5701" w:rsidP="00CB4011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D411CE4B059041D4934AF87AB226DFC1"/>
          </w:placeholder>
        </w:sdtPr>
        <w:sdtEndPr/>
        <w:sdtContent>
          <w:r w:rsidR="00913E6E">
            <w:rPr>
              <w:b/>
            </w:rPr>
            <w:t>GJYKATA THEMELORE PRIZREN</w:t>
          </w:r>
        </w:sdtContent>
      </w:sdt>
      <w:r w:rsidR="00913E6E" w:rsidRPr="00217F35">
        <w:rPr>
          <w:b/>
        </w:rPr>
        <w:t xml:space="preserve"> </w:t>
      </w:r>
    </w:p>
    <w:p w:rsidR="00913E6E" w:rsidRDefault="00913E6E" w:rsidP="00CB4011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D411CE4B059041D4934AF87AB226DFC1"/>
          </w:placeholder>
        </w:sdtPr>
        <w:sdtEndPr/>
        <w:sdtContent>
          <w:r w:rsidRPr="00217F35">
            <w:rPr>
              <w:b/>
            </w:rPr>
            <w:t>DEPARTAMENTI I PËRGJITHSHËM</w:t>
          </w:r>
        </w:sdtContent>
      </w:sdt>
      <w:r>
        <w:rPr>
          <w:b/>
        </w:rPr>
        <w:t xml:space="preserve">,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D411CE4B059041D4934AF87AB226DFC1"/>
          </w:placeholder>
        </w:sdtPr>
        <w:sdtEndPr/>
        <w:sdtContent>
          <w:r w:rsidRPr="00217F35">
            <w:rPr>
              <w:b/>
            </w:rPr>
            <w:t>DIVIZIONI PENAL</w:t>
          </w:r>
        </w:sdtContent>
      </w:sdt>
    </w:p>
    <w:p w:rsidR="00F34887" w:rsidRDefault="008B5701" w:rsidP="009A2C71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07045971F7094C3A985D33C3C2B40FB3"/>
          </w:placeholder>
          <w:text/>
        </w:sdtPr>
        <w:sdtEndPr/>
        <w:sdtContent>
          <w:r w:rsidR="00913E6E" w:rsidRPr="006A7DB9">
            <w:rPr>
              <w:b/>
            </w:rPr>
            <w:t>2018:017213</w:t>
          </w:r>
        </w:sdtContent>
      </w:sdt>
      <w:r w:rsidR="00913E6E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B15D32182FF84754B2727A51A4A70B03"/>
          </w:placeholder>
        </w:sdtPr>
        <w:sdtEndPr/>
        <w:sdtContent>
          <w:r w:rsidR="00913E6E">
            <w:rPr>
              <w:b/>
            </w:rPr>
            <w:t>05.11.2020</w:t>
          </w:r>
        </w:sdtContent>
      </w:sdt>
    </w:p>
    <w:p w:rsidR="00881D96" w:rsidRDefault="00881D96" w:rsidP="009A2C71">
      <w:pPr>
        <w:jc w:val="center"/>
        <w:rPr>
          <w:b/>
          <w:bCs/>
        </w:rPr>
      </w:pPr>
    </w:p>
    <w:p w:rsidR="00B75F3A" w:rsidRDefault="00B75F3A" w:rsidP="00B75F3A">
      <w:pPr>
        <w:pStyle w:val="Standard"/>
        <w:jc w:val="both"/>
        <w:rPr>
          <w:b/>
          <w:bCs/>
        </w:rPr>
      </w:pPr>
      <w:r>
        <w:rPr>
          <w:b/>
          <w:bCs/>
        </w:rPr>
        <w:t>Procesmbajtësja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Gjyqtarja e vetme gjykuese</w:t>
      </w:r>
    </w:p>
    <w:p w:rsidR="00B75F3A" w:rsidRPr="00890F0B" w:rsidRDefault="00B75F3A" w:rsidP="00B75F3A">
      <w:pPr>
        <w:pStyle w:val="Standard"/>
        <w:jc w:val="both"/>
        <w:rPr>
          <w:b/>
          <w:bCs/>
        </w:rPr>
      </w:pPr>
      <w:r w:rsidRPr="003046F8">
        <w:rPr>
          <w:b/>
        </w:rPr>
        <w:t xml:space="preserve">Luljeta </w:t>
      </w:r>
      <w:proofErr w:type="spellStart"/>
      <w:r w:rsidRPr="003046F8">
        <w:rPr>
          <w:b/>
        </w:rPr>
        <w:t>Luboteni</w:t>
      </w:r>
      <w:proofErr w:type="spellEnd"/>
      <w:r w:rsidRPr="00890F0B">
        <w:rPr>
          <w:b/>
          <w:bCs/>
        </w:rPr>
        <w:tab/>
      </w:r>
      <w:r w:rsidRPr="00890F0B">
        <w:rPr>
          <w:b/>
          <w:bCs/>
        </w:rPr>
        <w:tab/>
      </w:r>
      <w:r w:rsidRPr="00890F0B">
        <w:rPr>
          <w:b/>
          <w:bCs/>
        </w:rPr>
        <w:tab/>
      </w:r>
      <w:r w:rsidRPr="00890F0B">
        <w:rPr>
          <w:b/>
          <w:bCs/>
        </w:rPr>
        <w:tab/>
      </w:r>
      <w:r w:rsidRPr="00890F0B">
        <w:rPr>
          <w:b/>
          <w:bCs/>
        </w:rPr>
        <w:tab/>
        <w:t xml:space="preserve">                                 Sadije Selmani</w:t>
      </w:r>
    </w:p>
    <w:p w:rsidR="00B75F3A" w:rsidRDefault="00B75F3A" w:rsidP="00B75F3A">
      <w:pPr>
        <w:jc w:val="both"/>
      </w:pPr>
    </w:p>
    <w:p w:rsidR="0095459A" w:rsidRPr="00777090" w:rsidRDefault="0095459A" w:rsidP="0095459A">
      <w:pPr>
        <w:jc w:val="both"/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sectPr w:rsidR="0095459A" w:rsidRPr="00777090" w:rsidSect="00895F6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9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01" w:rsidRDefault="008B5701" w:rsidP="004369F3">
      <w:r>
        <w:separator/>
      </w:r>
    </w:p>
  </w:endnote>
  <w:endnote w:type="continuationSeparator" w:id="0">
    <w:p w:rsidR="008B5701" w:rsidRDefault="008B570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2018:017214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2018:017214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11053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11053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2018:017214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2018:017214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E0A38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E0A38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01" w:rsidRDefault="008B5701" w:rsidP="004369F3">
      <w:r>
        <w:separator/>
      </w:r>
    </w:p>
  </w:footnote>
  <w:footnote w:type="continuationSeparator" w:id="0">
    <w:p w:rsidR="008B5701" w:rsidRDefault="008B570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2018:017213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12.11.2020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01268307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10" name="Picture 10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8B5701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PRIZREN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D7710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15EDF"/>
    <w:rsid w:val="001233FE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83A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961C7"/>
    <w:rsid w:val="003A3543"/>
    <w:rsid w:val="003A756E"/>
    <w:rsid w:val="003C090A"/>
    <w:rsid w:val="003C25B8"/>
    <w:rsid w:val="003C3627"/>
    <w:rsid w:val="003C3F0C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6A9A"/>
    <w:rsid w:val="00417E54"/>
    <w:rsid w:val="00432497"/>
    <w:rsid w:val="00434FE2"/>
    <w:rsid w:val="0043679E"/>
    <w:rsid w:val="004369F3"/>
    <w:rsid w:val="00441C1F"/>
    <w:rsid w:val="0044235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E68F9"/>
    <w:rsid w:val="004F5483"/>
    <w:rsid w:val="00503675"/>
    <w:rsid w:val="00504423"/>
    <w:rsid w:val="00504D7F"/>
    <w:rsid w:val="0050588E"/>
    <w:rsid w:val="00510015"/>
    <w:rsid w:val="00517404"/>
    <w:rsid w:val="00521E0E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001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C1E4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1053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19DA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37CF7"/>
    <w:rsid w:val="00840531"/>
    <w:rsid w:val="008472C8"/>
    <w:rsid w:val="00860EB4"/>
    <w:rsid w:val="00862145"/>
    <w:rsid w:val="00862F0E"/>
    <w:rsid w:val="00872670"/>
    <w:rsid w:val="00880C1A"/>
    <w:rsid w:val="00881D96"/>
    <w:rsid w:val="008908F2"/>
    <w:rsid w:val="00890F47"/>
    <w:rsid w:val="00894496"/>
    <w:rsid w:val="00895F67"/>
    <w:rsid w:val="00897555"/>
    <w:rsid w:val="008B3471"/>
    <w:rsid w:val="008B570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3E6E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2C71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13D0E"/>
    <w:rsid w:val="00A16261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5F3A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279DD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2AA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0ED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8677A"/>
    <w:rsid w:val="00D93270"/>
    <w:rsid w:val="00D95627"/>
    <w:rsid w:val="00D965B0"/>
    <w:rsid w:val="00DA2B35"/>
    <w:rsid w:val="00DA4982"/>
    <w:rsid w:val="00DB6808"/>
    <w:rsid w:val="00DB72E9"/>
    <w:rsid w:val="00DC482C"/>
    <w:rsid w:val="00DE09C1"/>
    <w:rsid w:val="00DE0A38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6766C"/>
    <w:rsid w:val="00E74AA7"/>
    <w:rsid w:val="00E82DCD"/>
    <w:rsid w:val="00E84AE9"/>
    <w:rsid w:val="00E84CF2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4067"/>
    <w:rsid w:val="00F34887"/>
    <w:rsid w:val="00F36BB6"/>
    <w:rsid w:val="00F40D4F"/>
    <w:rsid w:val="00F41ED1"/>
    <w:rsid w:val="00F42421"/>
    <w:rsid w:val="00F4254C"/>
    <w:rsid w:val="00F460E4"/>
    <w:rsid w:val="00F46A26"/>
    <w:rsid w:val="00F5021B"/>
    <w:rsid w:val="00F53902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F4CE0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Standard">
    <w:name w:val="Standard"/>
    <w:rsid w:val="00B75F3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sq-AL" w:eastAsia="zh-CN"/>
    </w:rPr>
  </w:style>
  <w:style w:type="paragraph" w:customStyle="1" w:styleId="Textbody">
    <w:name w:val="Text body"/>
    <w:basedOn w:val="Standard"/>
    <w:rsid w:val="00B75F3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38F4EC106445B285E72FC4EAD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26E5-1BAC-4B76-9151-8223A800BDE2}"/>
      </w:docPartPr>
      <w:docPartBody>
        <w:p w:rsidR="00DF19B1" w:rsidRDefault="00A01F4A" w:rsidP="00A01F4A">
          <w:pPr>
            <w:pStyle w:val="F838F4EC106445B285E72FC4EADAFD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6B536EE4A34398882D4183ED3C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7B5-7828-404E-98C8-8739BF9D160C}"/>
      </w:docPartPr>
      <w:docPartBody>
        <w:p w:rsidR="00DF19B1" w:rsidRDefault="00A01F4A" w:rsidP="00A01F4A">
          <w:pPr>
            <w:pStyle w:val="B36B536EE4A34398882D4183ED3CF3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5DE9820C594683A0650AF95D77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636-4E34-4F23-A926-6F3F1ACD1476}"/>
      </w:docPartPr>
      <w:docPartBody>
        <w:p w:rsidR="00DF19B1" w:rsidRDefault="00A01F4A" w:rsidP="00A01F4A">
          <w:pPr>
            <w:pStyle w:val="B05DE9820C594683A0650AF95D775C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68E30DC0B54CFDBD8B064A4ADC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38F1-C272-41D7-8F48-C7C894BFF4A5}"/>
      </w:docPartPr>
      <w:docPartBody>
        <w:p w:rsidR="000E6D44" w:rsidRDefault="00497F92" w:rsidP="00497F92">
          <w:pPr>
            <w:pStyle w:val="5668E30DC0B54CFDBD8B064A4ADC17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907E370E0421686A315AF71DD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508A-43FA-46EE-AC14-F991667F66AA}"/>
      </w:docPartPr>
      <w:docPartBody>
        <w:p w:rsidR="000E6D44" w:rsidRDefault="00497F92" w:rsidP="00497F92">
          <w:pPr>
            <w:pStyle w:val="FA3907E370E0421686A315AF71DD42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817A1EA504F79AC50C2CA4951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4F53-446E-4F6A-80C9-533E079ED17C}"/>
      </w:docPartPr>
      <w:docPartBody>
        <w:p w:rsidR="000E6D44" w:rsidRDefault="00497F92" w:rsidP="00497F92">
          <w:pPr>
            <w:pStyle w:val="B66817A1EA504F79AC50C2CA49513E3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A62169D5E4CE3B74A7A9F14F4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DE2C-CC06-4ACD-9DC0-861EDA4EED2F}"/>
      </w:docPartPr>
      <w:docPartBody>
        <w:p w:rsidR="000E6D44" w:rsidRDefault="00497F92" w:rsidP="00497F92">
          <w:pPr>
            <w:pStyle w:val="B24A62169D5E4CE3B74A7A9F14F4A4F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1CE4B059041D4934AF87AB226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DF6E-D9FC-466D-A3E9-3214522228BA}"/>
      </w:docPartPr>
      <w:docPartBody>
        <w:p w:rsidR="000E6D44" w:rsidRDefault="00497F92" w:rsidP="00497F92">
          <w:pPr>
            <w:pStyle w:val="D411CE4B059041D4934AF87AB226DFC1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07045971F7094C3A985D33C3C2B4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C0E1-D7F0-4C88-9A1B-8770EAFC89A3}"/>
      </w:docPartPr>
      <w:docPartBody>
        <w:p w:rsidR="000E6D44" w:rsidRDefault="00497F92" w:rsidP="00497F92">
          <w:pPr>
            <w:pStyle w:val="07045971F7094C3A985D33C3C2B40FB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5D32182FF84754B2727A51A4A7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2BCA-9529-4C57-AC31-FD7C0F005A33}"/>
      </w:docPartPr>
      <w:docPartBody>
        <w:p w:rsidR="000E6D44" w:rsidRDefault="00497F92" w:rsidP="00497F92">
          <w:pPr>
            <w:pStyle w:val="B15D32182FF84754B2727A51A4A70B03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0E6D44"/>
    <w:rsid w:val="00114C31"/>
    <w:rsid w:val="00134AD4"/>
    <w:rsid w:val="00155292"/>
    <w:rsid w:val="00192C48"/>
    <w:rsid w:val="001A19B1"/>
    <w:rsid w:val="001A3DF1"/>
    <w:rsid w:val="001C258A"/>
    <w:rsid w:val="001C632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97F92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84DB3"/>
    <w:rsid w:val="00B95020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F92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5668E30DC0B54CFDBD8B064A4ADC1727">
    <w:name w:val="5668E30DC0B54CFDBD8B064A4ADC1727"/>
    <w:rsid w:val="00497F92"/>
    <w:rPr>
      <w:lang w:val="en-US" w:eastAsia="en-US"/>
    </w:rPr>
  </w:style>
  <w:style w:type="paragraph" w:customStyle="1" w:styleId="FA3907E370E0421686A315AF71DD4228">
    <w:name w:val="FA3907E370E0421686A315AF71DD4228"/>
    <w:rsid w:val="00497F92"/>
    <w:rPr>
      <w:lang w:val="en-US" w:eastAsia="en-US"/>
    </w:rPr>
  </w:style>
  <w:style w:type="paragraph" w:customStyle="1" w:styleId="B66817A1EA504F79AC50C2CA49513E36">
    <w:name w:val="B66817A1EA504F79AC50C2CA49513E36"/>
    <w:rsid w:val="00497F92"/>
    <w:rPr>
      <w:lang w:val="en-US" w:eastAsia="en-US"/>
    </w:rPr>
  </w:style>
  <w:style w:type="paragraph" w:customStyle="1" w:styleId="B24A62169D5E4CE3B74A7A9F14F4A4F6">
    <w:name w:val="B24A62169D5E4CE3B74A7A9F14F4A4F6"/>
    <w:rsid w:val="00497F92"/>
    <w:rPr>
      <w:lang w:val="en-US" w:eastAsia="en-US"/>
    </w:rPr>
  </w:style>
  <w:style w:type="paragraph" w:customStyle="1" w:styleId="D411CE4B059041D4934AF87AB226DFC1">
    <w:name w:val="D411CE4B059041D4934AF87AB226DFC1"/>
    <w:rsid w:val="00497F92"/>
    <w:rPr>
      <w:lang w:val="en-US" w:eastAsia="en-US"/>
    </w:rPr>
  </w:style>
  <w:style w:type="paragraph" w:customStyle="1" w:styleId="07045971F7094C3A985D33C3C2B40FB3">
    <w:name w:val="07045971F7094C3A985D33C3C2B40FB3"/>
    <w:rsid w:val="00497F92"/>
    <w:rPr>
      <w:lang w:val="en-US" w:eastAsia="en-US"/>
    </w:rPr>
  </w:style>
  <w:style w:type="paragraph" w:customStyle="1" w:styleId="B15D32182FF84754B2727A51A4A70B03">
    <w:name w:val="B15D32182FF84754B2727A51A4A70B03"/>
    <w:rsid w:val="00497F9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0CA0-E309-4B70-99A0-757537BF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Adem1 Krasniqi</cp:lastModifiedBy>
  <cp:revision>3</cp:revision>
  <cp:lastPrinted>2020-11-12T14:48:00Z</cp:lastPrinted>
  <dcterms:created xsi:type="dcterms:W3CDTF">2020-11-27T12:11:00Z</dcterms:created>
  <dcterms:modified xsi:type="dcterms:W3CDTF">2020-11-27T12:54:00Z</dcterms:modified>
</cp:coreProperties>
</file>