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EF763D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2020:087963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EF763D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17.03.2022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EF763D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02812803</w:t>
                </w:r>
              </w:sdtContent>
            </w:sdt>
          </w:p>
        </w:tc>
      </w:tr>
    </w:tbl>
    <w:p w:rsidR="00392061" w:rsidRDefault="00392061" w:rsidP="0098406E">
      <w:pPr>
        <w:tabs>
          <w:tab w:val="right" w:pos="9498"/>
        </w:tabs>
        <w:spacing w:line="360" w:lineRule="auto"/>
        <w:ind w:firstLine="720"/>
        <w:jc w:val="both"/>
      </w:pPr>
    </w:p>
    <w:p w:rsidR="00EF5C5C" w:rsidRPr="00EF5C5C" w:rsidRDefault="00EF5C5C" w:rsidP="00EF5C5C">
      <w:pPr>
        <w:keepNext/>
        <w:ind w:left="7200"/>
        <w:outlineLvl w:val="1"/>
        <w:rPr>
          <w:rFonts w:eastAsia="Times New Roman"/>
          <w:b/>
          <w:bCs/>
        </w:rPr>
      </w:pPr>
      <w:r w:rsidRPr="00EF5C5C">
        <w:rPr>
          <w:rFonts w:eastAsia="Times New Roman"/>
          <w:b/>
          <w:bCs/>
          <w:lang w:val="en-US"/>
        </w:rPr>
        <w:t xml:space="preserve">     </w:t>
      </w:r>
      <w:bookmarkStart w:id="0" w:name="OLE_LINK28"/>
      <w:bookmarkStart w:id="1" w:name="OLE_LINK46"/>
      <w:bookmarkStart w:id="2" w:name="OLE_LINK47"/>
      <w:bookmarkStart w:id="3" w:name="OLE_LINK48"/>
      <w:bookmarkStart w:id="4" w:name="OLE_LINK40"/>
      <w:bookmarkStart w:id="5" w:name="OLE_LINK41"/>
      <w:r w:rsidRPr="00EF5C5C">
        <w:rPr>
          <w:rFonts w:eastAsia="Times New Roman"/>
          <w:b/>
          <w:bCs/>
          <w:lang w:val="en-US"/>
        </w:rPr>
        <w:t>C.nr.1028/20</w:t>
      </w:r>
    </w:p>
    <w:p w:rsidR="00EF5C5C" w:rsidRPr="00EF5C5C" w:rsidRDefault="00EF5C5C" w:rsidP="00EF5C5C">
      <w:pPr>
        <w:spacing w:after="200" w:line="276" w:lineRule="auto"/>
        <w:jc w:val="both"/>
      </w:pPr>
    </w:p>
    <w:p w:rsidR="00EF5C5C" w:rsidRPr="00EF5C5C" w:rsidRDefault="00EF5C5C" w:rsidP="00EF5C5C">
      <w:pPr>
        <w:spacing w:after="200" w:line="276" w:lineRule="auto"/>
        <w:ind w:firstLine="720"/>
        <w:jc w:val="both"/>
      </w:pPr>
      <w:r w:rsidRPr="00EF5C5C">
        <w:rPr>
          <w:b/>
          <w:bCs/>
        </w:rPr>
        <w:t>GJYKATA THEMELORE NË PRIZREN</w:t>
      </w:r>
      <w:r w:rsidRPr="00EF5C5C">
        <w:t xml:space="preserve">, Departamenti i përgjithshëm, gjyqtari Shaban Shala, me sekretaren juridike Ferija Brando, në çështjen juridike kontestimore të </w:t>
      </w:r>
      <w:bookmarkStart w:id="6" w:name="OLE_LINK5"/>
      <w:bookmarkStart w:id="7" w:name="OLE_LINK9"/>
      <w:bookmarkStart w:id="8" w:name="OLE_LINK3"/>
      <w:bookmarkStart w:id="9" w:name="OLE_LINK4"/>
      <w:r w:rsidRPr="00EF5C5C">
        <w:t>paditës</w:t>
      </w:r>
      <w:bookmarkStart w:id="10" w:name="OLE_LINK15"/>
      <w:bookmarkStart w:id="11" w:name="OLE_LINK16"/>
      <w:bookmarkStart w:id="12" w:name="OLE_LINK19"/>
      <w:bookmarkStart w:id="13" w:name="OLE_LINK20"/>
      <w:bookmarkStart w:id="14" w:name="OLE_LINK11"/>
      <w:bookmarkStart w:id="15" w:name="OLE_LINK12"/>
      <w:bookmarkStart w:id="16" w:name="OLE_LINK23"/>
      <w:bookmarkStart w:id="17" w:name="OLE_LINK24"/>
      <w:bookmarkStart w:id="18" w:name="OLE_LINK25"/>
      <w:bookmarkStart w:id="19" w:name="OLE_LINK1"/>
      <w:bookmarkStart w:id="20" w:name="OLE_LINK2"/>
      <w:bookmarkStart w:id="21" w:name="OLE_LINK10"/>
      <w:bookmarkStart w:id="22" w:name="OLE_LINK17"/>
      <w:bookmarkStart w:id="23" w:name="OLE_LINK18"/>
      <w:bookmarkStart w:id="24" w:name="OLE_LINK6"/>
      <w:bookmarkStart w:id="25" w:name="OLE_LINK7"/>
      <w:bookmarkStart w:id="26" w:name="OLE_LINK8"/>
      <w:bookmarkStart w:id="27" w:name="OLE_LINK13"/>
      <w:bookmarkStart w:id="28" w:name="OLE_LINK14"/>
      <w:r w:rsidRPr="00EF5C5C">
        <w:t xml:space="preserve">es </w:t>
      </w:r>
      <w:bookmarkStart w:id="29" w:name="OLE_LINK26"/>
      <w:bookmarkStart w:id="30" w:name="OLE_LINK27"/>
      <w:bookmarkStart w:id="31" w:name="OLE_LINK29"/>
      <w:bookmarkStart w:id="32" w:name="OLE_LINK21"/>
      <w:bookmarkStart w:id="33" w:name="OLE_LINK22"/>
      <w:bookmarkStart w:id="34" w:name="OLE_LINK30"/>
      <w:bookmarkStart w:id="35" w:name="OLE_LINK42"/>
      <w:bookmarkStart w:id="36" w:name="OLE_LINK43"/>
      <w:bookmarkStart w:id="37" w:name="OLE_LINK35"/>
      <w:bookmarkStart w:id="38" w:name="OLE_LINK36"/>
      <w:bookmarkStart w:id="39" w:name="OLE_LINK37"/>
      <w:bookmarkStart w:id="40" w:name="OLE_LINK44"/>
      <w:bookmarkStart w:id="41" w:name="OLE_LINK45"/>
      <w:bookmarkStart w:id="42" w:name="OLE_LINK31"/>
      <w:bookmarkStart w:id="43" w:name="OLE_LINK32"/>
      <w:bookmarkStart w:id="44" w:name="OLE_LINK38"/>
      <w:bookmarkStart w:id="45" w:name="OLE_LINK39"/>
      <w:r w:rsidRPr="00EF5C5C">
        <w:t>S</w:t>
      </w:r>
      <w:r w:rsidR="00285964">
        <w:t>.</w:t>
      </w:r>
      <w:r w:rsidRPr="00EF5C5C">
        <w:t>K</w:t>
      </w:r>
      <w:r w:rsidR="00285964">
        <w:t>.</w:t>
      </w:r>
      <w:r w:rsidRPr="00EF5C5C">
        <w:t xml:space="preserve"> nga Prizreni, rr.</w:t>
      </w:r>
      <w:r w:rsidR="00285964">
        <w:t xml:space="preserve"> ....</w:t>
      </w:r>
      <w:r w:rsidRPr="00EF5C5C">
        <w:t xml:space="preserve"> pn të cilën e përfaqëson </w:t>
      </w:r>
      <w:bookmarkEnd w:id="10"/>
      <w:bookmarkEnd w:id="11"/>
      <w:bookmarkEnd w:id="12"/>
      <w:bookmarkEnd w:id="13"/>
      <w:bookmarkEnd w:id="29"/>
      <w:bookmarkEnd w:id="30"/>
      <w:bookmarkEnd w:id="31"/>
      <w:bookmarkEnd w:id="32"/>
      <w:bookmarkEnd w:id="33"/>
      <w:bookmarkEnd w:id="34"/>
      <w:r w:rsidRPr="00EF5C5C">
        <w:t>av.</w:t>
      </w:r>
      <w:r w:rsidR="00285964">
        <w:t xml:space="preserve"> </w:t>
      </w:r>
      <w:r w:rsidRPr="00EF5C5C">
        <w:t>M</w:t>
      </w:r>
      <w:r w:rsidR="00285964">
        <w:t>.</w:t>
      </w:r>
      <w:r w:rsidRPr="00EF5C5C">
        <w:t>Ç</w:t>
      </w:r>
      <w:r w:rsidR="00285964">
        <w:t>.</w:t>
      </w:r>
      <w:r w:rsidRPr="00EF5C5C">
        <w:t xml:space="preserve">  nga Prizreni</w:t>
      </w:r>
      <w:bookmarkEnd w:id="35"/>
      <w:bookmarkEnd w:id="36"/>
      <w:r w:rsidRPr="00EF5C5C">
        <w:t xml:space="preserve"> </w:t>
      </w:r>
      <w:bookmarkEnd w:id="14"/>
      <w:bookmarkEnd w:id="15"/>
      <w:bookmarkEnd w:id="37"/>
      <w:bookmarkEnd w:id="38"/>
      <w:bookmarkEnd w:id="39"/>
      <w:r w:rsidRPr="00EF5C5C">
        <w:t xml:space="preserve">kundër të paditurit </w:t>
      </w:r>
      <w:bookmarkStart w:id="46" w:name="OLE_LINK33"/>
      <w:bookmarkStart w:id="47" w:name="OLE_LINK34"/>
      <w:r w:rsidRPr="00EF5C5C">
        <w:t>S</w:t>
      </w:r>
      <w:r w:rsidR="00285964">
        <w:t>.</w:t>
      </w:r>
      <w:r w:rsidRPr="00EF5C5C">
        <w:t>Th</w:t>
      </w:r>
      <w:r w:rsidR="00285964">
        <w:t>.</w:t>
      </w:r>
      <w:r w:rsidRPr="00EF5C5C">
        <w:t xml:space="preserve"> nga Prizreni, më vendbanim në Zvicer në adresë të pa njohur </w:t>
      </w:r>
      <w:bookmarkEnd w:id="46"/>
      <w:bookmarkEnd w:id="47"/>
      <w:r w:rsidRPr="00EF5C5C">
        <w:t>lidhur me ndryshimin e vendimit,</w:t>
      </w:r>
      <w:bookmarkEnd w:id="40"/>
      <w:bookmarkEnd w:id="41"/>
      <w:r w:rsidRPr="00EF5C5C">
        <w:t xml:space="preserve"> vlera e kontestit 100 </w:t>
      </w:r>
      <w:bookmarkEnd w:id="16"/>
      <w:bookmarkEnd w:id="17"/>
      <w:bookmarkEnd w:id="18"/>
      <w:r w:rsidRPr="00EF5C5C">
        <w:t>€,</w:t>
      </w:r>
      <w:bookmarkEnd w:id="6"/>
      <w:bookmarkEnd w:id="7"/>
      <w:bookmarkEnd w:id="19"/>
      <w:bookmarkEnd w:id="20"/>
      <w:bookmarkEnd w:id="21"/>
      <w:bookmarkEnd w:id="22"/>
      <w:bookmarkEnd w:id="23"/>
      <w:bookmarkEnd w:id="42"/>
      <w:bookmarkEnd w:id="43"/>
      <w:r w:rsidRPr="00EF5C5C">
        <w:t xml:space="preserve"> </w:t>
      </w:r>
      <w:bookmarkEnd w:id="24"/>
      <w:bookmarkEnd w:id="25"/>
      <w:bookmarkEnd w:id="26"/>
      <w:r w:rsidRPr="00EF5C5C">
        <w:t xml:space="preserve"> </w:t>
      </w:r>
      <w:bookmarkEnd w:id="8"/>
      <w:bookmarkEnd w:id="9"/>
      <w:bookmarkEnd w:id="27"/>
      <w:bookmarkEnd w:id="28"/>
      <w:bookmarkEnd w:id="44"/>
      <w:bookmarkEnd w:id="45"/>
      <w:r w:rsidRPr="00EF5C5C">
        <w:t>më datën 17.03.2022, mori këtë:</w:t>
      </w:r>
    </w:p>
    <w:p w:rsidR="00EF5C5C" w:rsidRPr="00EF5C5C" w:rsidRDefault="00EF5C5C" w:rsidP="00EF5C5C">
      <w:pPr>
        <w:spacing w:after="200" w:line="276" w:lineRule="auto"/>
        <w:jc w:val="both"/>
      </w:pPr>
    </w:p>
    <w:p w:rsidR="00EF5C5C" w:rsidRPr="00EF5C5C" w:rsidRDefault="00EF5C5C" w:rsidP="00EF5C5C">
      <w:pPr>
        <w:spacing w:after="200" w:line="276" w:lineRule="auto"/>
        <w:ind w:left="2880" w:firstLine="720"/>
        <w:rPr>
          <w:b/>
          <w:bCs/>
        </w:rPr>
      </w:pPr>
      <w:r w:rsidRPr="00EF5C5C">
        <w:rPr>
          <w:b/>
          <w:bCs/>
        </w:rPr>
        <w:t>A K T V E N D I M</w:t>
      </w:r>
    </w:p>
    <w:p w:rsidR="00EF5C5C" w:rsidRPr="00EF5C5C" w:rsidRDefault="00EF5C5C" w:rsidP="00EF5C5C">
      <w:pPr>
        <w:spacing w:after="200" w:line="276" w:lineRule="auto"/>
        <w:ind w:left="2880" w:firstLine="720"/>
        <w:rPr>
          <w:b/>
          <w:bCs/>
        </w:rPr>
      </w:pPr>
    </w:p>
    <w:p w:rsidR="00EF5C5C" w:rsidRPr="00EF5C5C" w:rsidRDefault="00EF5C5C" w:rsidP="00EF5C5C">
      <w:pPr>
        <w:numPr>
          <w:ilvl w:val="0"/>
          <w:numId w:val="13"/>
        </w:numPr>
        <w:spacing w:after="200" w:line="276" w:lineRule="auto"/>
        <w:ind w:left="0" w:firstLine="540"/>
        <w:jc w:val="both"/>
      </w:pPr>
      <w:r w:rsidRPr="00EF5C5C">
        <w:rPr>
          <w:b/>
        </w:rPr>
        <w:t xml:space="preserve">HEDHET </w:t>
      </w:r>
      <w:r w:rsidRPr="00EF5C5C">
        <w:t xml:space="preserve">poshtë </w:t>
      </w:r>
      <w:r w:rsidRPr="00EF5C5C">
        <w:rPr>
          <w:b/>
        </w:rPr>
        <w:t>SI E PA LEJUAR</w:t>
      </w:r>
      <w:r w:rsidRPr="00EF5C5C">
        <w:t xml:space="preserve"> padia e paditëses </w:t>
      </w:r>
      <w:r w:rsidRPr="00EF5C5C">
        <w:rPr>
          <w:b/>
        </w:rPr>
        <w:t>S</w:t>
      </w:r>
      <w:r w:rsidR="00285964">
        <w:rPr>
          <w:b/>
        </w:rPr>
        <w:t>.</w:t>
      </w:r>
      <w:r w:rsidRPr="00EF5C5C">
        <w:rPr>
          <w:b/>
        </w:rPr>
        <w:t>K</w:t>
      </w:r>
      <w:r w:rsidR="00285964">
        <w:rPr>
          <w:b/>
        </w:rPr>
        <w:t>.</w:t>
      </w:r>
      <w:r w:rsidRPr="00EF5C5C">
        <w:rPr>
          <w:b/>
        </w:rPr>
        <w:t xml:space="preserve"> nga Prizreni, rr.</w:t>
      </w:r>
      <w:r w:rsidR="00285964">
        <w:rPr>
          <w:b/>
        </w:rPr>
        <w:t xml:space="preserve"> ....</w:t>
      </w:r>
      <w:r w:rsidRPr="00EF5C5C">
        <w:rPr>
          <w:b/>
        </w:rPr>
        <w:t xml:space="preserve"> pn të cilën e përfaqëson av.M</w:t>
      </w:r>
      <w:r w:rsidR="00285964">
        <w:rPr>
          <w:b/>
        </w:rPr>
        <w:t>.</w:t>
      </w:r>
      <w:r w:rsidRPr="00EF5C5C">
        <w:rPr>
          <w:b/>
        </w:rPr>
        <w:t>Ç</w:t>
      </w:r>
      <w:r w:rsidR="00285964">
        <w:rPr>
          <w:b/>
        </w:rPr>
        <w:t>.</w:t>
      </w:r>
      <w:r w:rsidRPr="00EF5C5C">
        <w:t xml:space="preserve">  nga Prizreni për shkak mosdorëzimit të adreses të paditurit. </w:t>
      </w:r>
    </w:p>
    <w:bookmarkEnd w:id="0"/>
    <w:p w:rsidR="00EF5C5C" w:rsidRPr="00EF5C5C" w:rsidRDefault="00EF5C5C" w:rsidP="00EF5C5C">
      <w:pPr>
        <w:spacing w:after="200" w:line="276" w:lineRule="auto"/>
        <w:ind w:firstLine="720"/>
        <w:jc w:val="both"/>
      </w:pPr>
    </w:p>
    <w:p w:rsidR="00EF5C5C" w:rsidRPr="00EF5C5C" w:rsidRDefault="00EF5C5C" w:rsidP="00EF5C5C">
      <w:pPr>
        <w:spacing w:after="200" w:line="276" w:lineRule="auto"/>
        <w:jc w:val="both"/>
        <w:rPr>
          <w:b/>
        </w:rPr>
      </w:pPr>
      <w:r w:rsidRPr="00EF5C5C">
        <w:tab/>
      </w:r>
      <w:r w:rsidRPr="00EF5C5C">
        <w:tab/>
      </w:r>
      <w:r w:rsidRPr="00EF5C5C">
        <w:tab/>
      </w:r>
      <w:r w:rsidRPr="00EF5C5C">
        <w:tab/>
      </w:r>
      <w:r w:rsidRPr="00EF5C5C">
        <w:tab/>
      </w:r>
      <w:r w:rsidR="000A332F">
        <w:t xml:space="preserve">     </w:t>
      </w:r>
      <w:r w:rsidRPr="00EF5C5C">
        <w:rPr>
          <w:b/>
        </w:rPr>
        <w:t>A r s y e t i m</w:t>
      </w:r>
    </w:p>
    <w:p w:rsidR="00EF5C5C" w:rsidRPr="00EF5C5C" w:rsidRDefault="00EF5C5C" w:rsidP="00EF5C5C">
      <w:pPr>
        <w:spacing w:after="200" w:line="276" w:lineRule="auto"/>
        <w:jc w:val="both"/>
        <w:rPr>
          <w:b/>
        </w:rPr>
      </w:pPr>
    </w:p>
    <w:p w:rsidR="00EF5C5C" w:rsidRPr="00EF5C5C" w:rsidRDefault="00EF5C5C" w:rsidP="00EF5C5C">
      <w:pPr>
        <w:spacing w:after="200" w:line="276" w:lineRule="auto"/>
        <w:ind w:firstLine="720"/>
        <w:jc w:val="both"/>
      </w:pPr>
      <w:r w:rsidRPr="00EF5C5C">
        <w:t>Paditësja  S</w:t>
      </w:r>
      <w:r w:rsidR="00285964">
        <w:t>.</w:t>
      </w:r>
      <w:r w:rsidRPr="00EF5C5C">
        <w:t>K</w:t>
      </w:r>
      <w:r w:rsidR="00285964">
        <w:t>.</w:t>
      </w:r>
      <w:r w:rsidRPr="00EF5C5C">
        <w:t xml:space="preserve"> nga Prizreni, rr.</w:t>
      </w:r>
      <w:r w:rsidR="00285964">
        <w:t xml:space="preserve"> ....</w:t>
      </w:r>
      <w:r w:rsidRPr="00EF5C5C">
        <w:t xml:space="preserve"> pn të cilën e përfaqëson av.M</w:t>
      </w:r>
      <w:r w:rsidR="00285964">
        <w:t>.</w:t>
      </w:r>
      <w:r w:rsidRPr="00EF5C5C">
        <w:t>Ç</w:t>
      </w:r>
      <w:r w:rsidR="00285964">
        <w:t>.</w:t>
      </w:r>
      <w:r w:rsidRPr="00EF5C5C">
        <w:t xml:space="preserve">  nga Prizreni, në këtë gjykatë ka parashtruar padi kundër të paditurit S</w:t>
      </w:r>
      <w:r w:rsidR="00285964">
        <w:t>.</w:t>
      </w:r>
      <w:r w:rsidRPr="00EF5C5C">
        <w:t>Th</w:t>
      </w:r>
      <w:r w:rsidR="00285964">
        <w:t>,</w:t>
      </w:r>
      <w:r w:rsidRPr="00EF5C5C">
        <w:t xml:space="preserve"> nga Prizreni, më vendbanim në Zvicer në adresë të pa njohur  lidhur me ndryshimin e vendimit, vlera e kontestit 100 €.</w:t>
      </w:r>
    </w:p>
    <w:p w:rsidR="00EF5C5C" w:rsidRPr="00EF5C5C" w:rsidRDefault="00EF5C5C" w:rsidP="00EF5C5C">
      <w:pPr>
        <w:spacing w:after="200" w:line="276" w:lineRule="auto"/>
        <w:ind w:firstLine="720"/>
        <w:jc w:val="both"/>
      </w:pPr>
      <w:r w:rsidRPr="00EF5C5C">
        <w:t xml:space="preserve">Duke i shikuar dhe analizuar shkresat e lëndës gjykata ka konstatuar faktin se paditësja  nuk ka përcaktuar adresën e saktë dhe të plotë të paditurit dhe nuk ka paguar taksen gjyqësore, andaj gjykata me aktvendimin C.nr.1028/20 i dt.24.09.2020, e ka ftuar paditësen që në afat prej 3 ditësh ti dorëzon gjykatës adresën e plotë të paditurit dhe dëshminë mbi pagesën e takses gjyqësore nën kërcënimin e pasojave ligjore. Këtë aktvendim paditësja e ka pranuar me dt.12.10.2020, i cili fakt vërtetohet në bazë të fletëdërgesës për dorëzim personal, ndërsa nuk ka vepruar plotësisht sipas këtij aktvendimi, pra nuk ka dorëzuar adresën e plotë dhe të saktë për të paditurin edhe përkundër faktin se në shkresat e lëndës ka prova se procedurat gjyqësore të cilat </w:t>
      </w:r>
      <w:r w:rsidRPr="00EF5C5C">
        <w:lastRenderedPageBreak/>
        <w:t xml:space="preserve">janë zhvilluar në gjykatë ekzistojnë të dhënat e palëve, por vetëm ka paguar taksën gjyqësore  andaj gjykata ka vendosur si në dispozitiv të këtij aktvendimi duke hedhur padinë për shkak se nuk është dorëzuar adresa e plotë dhe e saktë e të paditurit duke u bazuar në nenin 391 lidhur me nenin 99.2 dhe 102.3 të LPK-së. </w:t>
      </w:r>
    </w:p>
    <w:p w:rsidR="00EF5C5C" w:rsidRPr="00EF5C5C" w:rsidRDefault="00EF5C5C" w:rsidP="00EF5C5C">
      <w:pPr>
        <w:spacing w:line="276" w:lineRule="auto"/>
        <w:jc w:val="both"/>
        <w:rPr>
          <w:b/>
          <w:bCs/>
        </w:rPr>
      </w:pPr>
      <w:r w:rsidRPr="00EF5C5C">
        <w:tab/>
      </w:r>
      <w:r w:rsidRPr="00EF5C5C">
        <w:tab/>
        <w:t xml:space="preserve">             </w:t>
      </w:r>
      <w:r w:rsidRPr="00EF5C5C">
        <w:rPr>
          <w:b/>
          <w:bCs/>
        </w:rPr>
        <w:t xml:space="preserve">GJYKATA THEMELORE NË PRIZREN </w:t>
      </w:r>
    </w:p>
    <w:p w:rsidR="00EF5C5C" w:rsidRPr="00EF5C5C" w:rsidRDefault="00EF5C5C" w:rsidP="00EF5C5C">
      <w:pPr>
        <w:spacing w:line="276" w:lineRule="auto"/>
        <w:jc w:val="both"/>
        <w:rPr>
          <w:b/>
          <w:bCs/>
        </w:rPr>
      </w:pPr>
      <w:r w:rsidRPr="00EF5C5C">
        <w:rPr>
          <w:b/>
          <w:bCs/>
        </w:rPr>
        <w:tab/>
      </w:r>
      <w:r w:rsidRPr="00EF5C5C">
        <w:rPr>
          <w:b/>
          <w:bCs/>
        </w:rPr>
        <w:tab/>
      </w:r>
      <w:r w:rsidRPr="00EF5C5C">
        <w:rPr>
          <w:b/>
          <w:bCs/>
        </w:rPr>
        <w:tab/>
        <w:t xml:space="preserve">        -Departamenti i përgjithshëm-</w:t>
      </w:r>
    </w:p>
    <w:p w:rsidR="00EF5C5C" w:rsidRPr="00EF5C5C" w:rsidRDefault="00EF5C5C" w:rsidP="00EF5C5C">
      <w:pPr>
        <w:spacing w:line="276" w:lineRule="auto"/>
        <w:ind w:left="1440" w:firstLine="720"/>
        <w:jc w:val="both"/>
        <w:rPr>
          <w:b/>
          <w:bCs/>
        </w:rPr>
      </w:pPr>
      <w:r w:rsidRPr="00EF5C5C">
        <w:rPr>
          <w:b/>
          <w:bCs/>
        </w:rPr>
        <w:t xml:space="preserve">         C.nr.1028/22, datë 17.03.2022</w:t>
      </w:r>
    </w:p>
    <w:p w:rsidR="00EF5C5C" w:rsidRPr="00EF5C5C" w:rsidRDefault="00EF5C5C" w:rsidP="00EF5C5C">
      <w:pPr>
        <w:spacing w:line="276" w:lineRule="auto"/>
        <w:ind w:left="1440" w:firstLine="720"/>
        <w:jc w:val="both"/>
        <w:rPr>
          <w:b/>
          <w:bCs/>
        </w:rPr>
      </w:pPr>
    </w:p>
    <w:p w:rsidR="000A332F" w:rsidRDefault="00EF5C5C" w:rsidP="00EF5C5C">
      <w:pPr>
        <w:spacing w:after="200" w:line="276" w:lineRule="auto"/>
        <w:ind w:firstLine="720"/>
        <w:jc w:val="both"/>
        <w:rPr>
          <w:b/>
          <w:bCs/>
        </w:rPr>
      </w:pPr>
      <w:r w:rsidRPr="00EF5C5C">
        <w:rPr>
          <w:b/>
          <w:bCs/>
        </w:rPr>
        <w:t xml:space="preserve">Sekretare juridike, </w:t>
      </w:r>
      <w:r w:rsidRPr="00EF5C5C">
        <w:rPr>
          <w:b/>
          <w:bCs/>
        </w:rPr>
        <w:tab/>
      </w:r>
      <w:r w:rsidRPr="00EF5C5C">
        <w:rPr>
          <w:b/>
          <w:bCs/>
        </w:rPr>
        <w:tab/>
        <w:t xml:space="preserve">                                                         Gjyqtari,</w:t>
      </w:r>
    </w:p>
    <w:p w:rsidR="00EF5C5C" w:rsidRPr="00EF5C5C" w:rsidRDefault="00EF5C5C" w:rsidP="00EF5C5C">
      <w:pPr>
        <w:spacing w:after="200" w:line="276" w:lineRule="auto"/>
        <w:ind w:firstLine="720"/>
        <w:jc w:val="both"/>
        <w:rPr>
          <w:b/>
          <w:bCs/>
        </w:rPr>
      </w:pPr>
      <w:bookmarkStart w:id="48" w:name="_GoBack"/>
      <w:bookmarkEnd w:id="48"/>
      <w:r w:rsidRPr="00EF5C5C">
        <w:t xml:space="preserve">Ferija Brando               </w:t>
      </w:r>
      <w:r w:rsidRPr="00EF5C5C">
        <w:tab/>
      </w:r>
      <w:r w:rsidRPr="00EF5C5C">
        <w:tab/>
      </w:r>
      <w:r w:rsidRPr="00EF5C5C">
        <w:tab/>
      </w:r>
      <w:r w:rsidRPr="00EF5C5C">
        <w:tab/>
      </w:r>
      <w:r w:rsidRPr="00EF5C5C">
        <w:tab/>
        <w:t xml:space="preserve">       Shaban Shala </w:t>
      </w:r>
    </w:p>
    <w:p w:rsidR="00EF5C5C" w:rsidRPr="00EF5C5C" w:rsidRDefault="00EF5C5C" w:rsidP="00EF5C5C">
      <w:pPr>
        <w:spacing w:after="200" w:line="276" w:lineRule="auto"/>
        <w:jc w:val="both"/>
      </w:pPr>
    </w:p>
    <w:p w:rsidR="00EF5C5C" w:rsidRPr="00EF5C5C" w:rsidRDefault="00EF5C5C" w:rsidP="00EF5C5C">
      <w:pPr>
        <w:spacing w:after="200" w:line="276" w:lineRule="auto"/>
        <w:ind w:firstLine="720"/>
        <w:jc w:val="both"/>
      </w:pPr>
      <w:r w:rsidRPr="00EF5C5C">
        <w:rPr>
          <w:b/>
          <w:bCs/>
        </w:rPr>
        <w:t>KËSHILLË JURIDIKE</w:t>
      </w:r>
      <w:r w:rsidRPr="00EF5C5C">
        <w:t>: kundër këtij aktvendimi është e lejuar ankesa në afat prej 15 ditëve pas marrjes së të njëjtit, Gjykatës së Apelit në Prishtinë, nëpërmjet të kësaj gjykate.</w:t>
      </w:r>
    </w:p>
    <w:bookmarkEnd w:id="1"/>
    <w:bookmarkEnd w:id="2"/>
    <w:bookmarkEnd w:id="3"/>
    <w:bookmarkEnd w:id="4"/>
    <w:bookmarkEnd w:id="5"/>
    <w:p w:rsidR="00EF5C5C" w:rsidRPr="00EF5C5C" w:rsidRDefault="00EF5C5C" w:rsidP="00EF5C5C">
      <w:pPr>
        <w:spacing w:after="200" w:line="276" w:lineRule="auto"/>
        <w:rPr>
          <w:b/>
        </w:rPr>
      </w:pPr>
      <w:r w:rsidRPr="00EF5C5C">
        <w:rPr>
          <w:b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3D" w:rsidRDefault="00EF763D" w:rsidP="004369F3">
      <w:r>
        <w:separator/>
      </w:r>
    </w:p>
  </w:endnote>
  <w:endnote w:type="continuationSeparator" w:id="0">
    <w:p w:rsidR="00EF763D" w:rsidRDefault="00EF763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EF763D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2020:087964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6B64D9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2020:087964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A332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A332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EF763D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2020:087964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6B64D9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2020:087964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A332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A332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3D" w:rsidRDefault="00EF763D" w:rsidP="004369F3">
      <w:r>
        <w:separator/>
      </w:r>
    </w:p>
  </w:footnote>
  <w:footnote w:type="continuationSeparator" w:id="0">
    <w:p w:rsidR="00EF763D" w:rsidRDefault="00EF763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2020:087963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17.03.2022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02812803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0A332F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49.4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F763D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CD2"/>
    <w:multiLevelType w:val="hybridMultilevel"/>
    <w:tmpl w:val="64A4572A"/>
    <w:lvl w:ilvl="0" w:tplc="06F42B4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332F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85964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2F18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B64D9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EF5C5C"/>
    <w:rsid w:val="00EF763D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573FF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F5C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F5C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C7BB0"/>
    <w:rsid w:val="001D511B"/>
    <w:rsid w:val="001F22E9"/>
    <w:rsid w:val="00202A92"/>
    <w:rsid w:val="002052CC"/>
    <w:rsid w:val="002178C3"/>
    <w:rsid w:val="00223C23"/>
    <w:rsid w:val="002B2E1E"/>
    <w:rsid w:val="002D0E54"/>
    <w:rsid w:val="002F0718"/>
    <w:rsid w:val="002F2525"/>
    <w:rsid w:val="00313B98"/>
    <w:rsid w:val="003624C7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91E7-DC54-48DC-91E1-3B64F1F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6</cp:revision>
  <cp:lastPrinted>2013-07-17T08:22:00Z</cp:lastPrinted>
  <dcterms:created xsi:type="dcterms:W3CDTF">2022-03-17T13:20:00Z</dcterms:created>
  <dcterms:modified xsi:type="dcterms:W3CDTF">2022-04-27T06:47:00Z</dcterms:modified>
</cp:coreProperties>
</file>